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E" w:rsidRDefault="009B17BE" w:rsidP="009B17BE"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11. sınıf 2. dönem 1. yazılı sınav</w:t>
      </w:r>
      <w:r>
        <w:rPr>
          <w:rFonts w:ascii="Helvetica" w:hAnsi="Helvetica" w:cs="Helvetica"/>
          <w:color w:val="373737"/>
          <w:sz w:val="19"/>
          <w:szCs w:val="19"/>
        </w:rPr>
        <w:br/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1.Ölen karısı için ‘yazdığı Makber şiir kitabıyla hatırlanabilir. </w:t>
      </w:r>
      <w:hyperlink r:id="rId6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Şiir</w:t>
        </w:r>
      </w:hyperlink>
      <w:r>
        <w:rPr>
          <w:color w:val="000000"/>
          <w:sz w:val="18"/>
          <w:szCs w:val="18"/>
          <w:bdr w:val="none" w:sz="0" w:space="0" w:color="auto" w:frame="1"/>
        </w:rPr>
        <w:t>in biçiminde ve özünde yenilikler yapmıştır. Dil, cümle, ölçü kaygısı taşımaz. Şiirimize ”’metafizik” onunla girmiştir. Yaşadığı dönemde “Şair-i Azam” olarak adlandırılmıştır. </w:t>
      </w:r>
      <w:hyperlink r:id="rId7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Tiyatro</w:t>
        </w:r>
      </w:hyperlink>
      <w:r>
        <w:rPr>
          <w:color w:val="000000"/>
          <w:sz w:val="18"/>
          <w:szCs w:val="18"/>
          <w:bdr w:val="none" w:sz="0" w:space="0" w:color="auto" w:frame="1"/>
        </w:rPr>
        <w:t> yapıtlarını oynanmak için değil, okunmak için yazmıştır. Bu oyunların bazıları </w:t>
      </w:r>
      <w:hyperlink r:id="rId8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aruz</w:t>
        </w:r>
      </w:hyperlink>
      <w:r>
        <w:rPr>
          <w:color w:val="000000"/>
          <w:sz w:val="18"/>
          <w:szCs w:val="18"/>
          <w:bdr w:val="none" w:sz="0" w:space="0" w:color="auto" w:frame="1"/>
        </w:rPr>
        <w:t>, bazıları hece ölçüsüyle yazılmıştır. İlk pastoral şiir </w:t>
      </w:r>
      <w:hyperlink r:id="rId9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deneme</w:t>
        </w:r>
      </w:hyperlink>
      <w:r>
        <w:rPr>
          <w:color w:val="000000"/>
          <w:sz w:val="18"/>
          <w:szCs w:val="18"/>
          <w:bdr w:val="none" w:sz="0" w:space="0" w:color="auto" w:frame="1"/>
        </w:rPr>
        <w:t>si Sahra da ona aittir. Romantizmden etkilenmiştir.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Style w:val="Gl"/>
          <w:rFonts w:ascii="inherit" w:hAnsi="inherit" w:cs="Calibri"/>
          <w:b w:val="0"/>
          <w:bCs w:val="0"/>
          <w:color w:val="000000"/>
          <w:sz w:val="18"/>
          <w:szCs w:val="18"/>
          <w:bdr w:val="none" w:sz="0" w:space="0" w:color="auto" w:frame="1"/>
        </w:rPr>
        <w:t>Bu parçada sözü edilen sanatçı aşağıdakilerden hangisidir?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A)  </w:t>
      </w:r>
      <w:hyperlink r:id="rId10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Recazade Mahmut Ekrem</w:t>
        </w:r>
      </w:hyperlink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B)  </w:t>
      </w:r>
      <w:hyperlink r:id="rId11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Muallim Naci</w:t>
        </w:r>
      </w:hyperlink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C)  </w:t>
      </w:r>
      <w:hyperlink r:id="rId12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Abdülhak Hamit Tarhan</w:t>
        </w:r>
      </w:hyperlink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D)  </w:t>
      </w:r>
      <w:hyperlink r:id="rId13" w:history="1">
        <w:r>
          <w:rPr>
            <w:rStyle w:val="Kpr"/>
            <w:rFonts w:ascii="inherit" w:hAnsi="inherit"/>
            <w:color w:val="000000"/>
            <w:sz w:val="15"/>
            <w:szCs w:val="15"/>
            <w:u w:val="none"/>
            <w:bdr w:val="none" w:sz="0" w:space="0" w:color="auto" w:frame="1"/>
          </w:rPr>
          <w:t>Ahmet Vefik Paşa</w:t>
        </w:r>
      </w:hyperlink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E)  Direktör Ali Bey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1. Fecr-i Ati üyeleri arasında sanat anlayışı bakımından birlik sağlanıp sağlanmayacağını ‘’ Sanat şahsi ve muhteremdir .’’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sözünden hareketle yorumlayınız.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2. Servet-i Funün romanları ve bu romanlardaki kahramanlar ile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Tolstoy , Floubert’in romanlarının ve roman kahramanlarının benzerlik göstermesi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nasıl yorumlanır ?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3. 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Aşağıda tanımlanan sanat ve edebiyat akımlarını yazınız. (10p)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a)Klasisizme tepki olarak ortaya çıkan bu akım onun bütün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kurallarını yıkmıştır…………………….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b)Hayaller ve duygular gerçeği bozuyor düşüncesiyle reddedilmiş, gözleme ve çevrenin incelenmesine ağırlık verilmiş.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Roman sokağa tutulan bir aynadır………………………………………….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c)Akla seslenen şiir biçim ve kafiyeden oluşmalıdır.Türk Edebiyatında Yahya Kemal ve Tevfik Fikret önemli temsilcisidir………………………………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d)Doğrudan doğruya anlatılması güç olan soyut duygular simgelerle anlatılmıştır. Batı edebiyatında en önemli temsilcisi Baudelaire ve Rimbaud dır……………………………………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e)20. Asırda ortaya çıkan bu akımın kurucusu MARİNETTİ dir………………………………………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4. Aşağıdaki eserler kime aittir ?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Siyah İnciler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Kırık Hayatlar 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Hayat- Muhayyel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</w:t>
      </w:r>
      <w:r>
        <w:rPr>
          <w:color w:val="000000"/>
          <w:sz w:val="18"/>
          <w:szCs w:val="1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Tarih – i Kadim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Bir Ölünün Defteri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</w:t>
      </w:r>
      <w:r>
        <w:rPr>
          <w:color w:val="000000"/>
          <w:sz w:val="18"/>
          <w:szCs w:val="1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Gönül Hanım :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Süleymaniye Kürsüsünde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Kavgalarım :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Nemide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Suriye mektupları :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5. 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Aşağıdaki boşlukları doldurunuz.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Fecr-i Atiden ayrılan sanatçıların bir kısmı ……………………..………katılmış bir kısmı da ………………….kalmıştır.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Servet-i Fünun Dergisi Hüseyin Cahit’in yazdığı………………………………adlı makaleden dolayı kapatılmıştır.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Fecr-i ati Topluluğu slogan olarak …………………………………………. sözünü kullanmıştır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Mensur şiirin ilk örneklerini edebiyatımızda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………………………….. vermiştir.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6. Aşağıdaki yargılar doğru ise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D yanlış ise Y yazınız.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)Servet-i Fünun döneminde şiir nazım şekli bakımından zenginlik kazanır.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)Servet-i Fünun hikâyesinde fiilimsilerle birleşik cümleler kurulmuş, bağlı ve sıralı cümlecikler sık sık kullanılmıştır.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)’’Eşini gaip eylemiş bir kuş gibi kar ‘’ mısrasında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</w:t>
      </w:r>
      <w:r>
        <w:rPr>
          <w:color w:val="000000"/>
          <w:sz w:val="18"/>
          <w:szCs w:val="18"/>
          <w:bdr w:val="none" w:sz="0" w:space="0" w:color="auto" w:frame="1"/>
        </w:rPr>
        <w:t>İstiare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söz sanatı vardır.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)Servet-i Fünun döneminde nazım nesre yaklaştırılmıştır.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)Fecr-i Ati döneminde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bireyci sanat anlayışı benimsenmiştir ?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7. Aşağıdaki soruları kısaca cevaplayınız . 7. Aşağıdaki soruları kısaca cevaplayınız .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Servet-i Fünun döneminde öğretici metinlerde Tanzimat’ın aksine bireysel konuların işlenmesinin sebebi nedir ?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Servet-i Fünun şiirinde Parnasizm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etkisiyle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ortaya çıkan şiir tekniği nedir ? …………………………………….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8. -Fecr-i Aticilerin beyannamelerinde yapacaklarını bildirdikleri yenilikleri maddeler halinde yazınız?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9. Cumhuriyet dönemi Türk Edebiyatına gelinceye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kadar romanlarımızın genelinde refah düzeyi yüksek kahramanların ; mekan olarak da İstanbul’un ele alınmasını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nasıl yorumlayabilirsiniz?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10 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Aşağıda tanıtılan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edip ve muharrirleri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söyleyiniz. (10p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a) Her ülkede az yetişir soydan bir ahlak ve ülkü adamıdır. Bu seçkin tavrı şiirinin her mısrasına yansımıştır. Fakat en fazla Asım bölümündeki dizelerle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kendini açığa vurmuştur. Hiçbir edebi topluluğa katılmamıştır.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</w:t>
      </w:r>
      <w:r>
        <w:rPr>
          <w:color w:val="000000"/>
          <w:sz w:val="18"/>
          <w:szCs w:val="18"/>
          <w:bdr w:val="none" w:sz="0" w:space="0" w:color="auto" w:frame="1"/>
        </w:rPr>
        <w:t>Aralık 1921 tarihinde vefat etmiştir………………………………..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b)Servet-i Fünun edebiyatının en büyük şairidir. İlk şiirlerinde Divan edebiyatının etkisinde kalmış fakat daha sonra Batı Edebiyatının etkisiyle bireysel kapalı şiire yönelmiştir. Servet-i Fünun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dağıldıktan sonra hiçbir edebi topluluğa dahil olmamıştır……………………..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lastRenderedPageBreak/>
        <w:t>c)Türk edebiyatının en önemli romancılarındandır. Yazarın romanlarında İzmir ve İstanbul yılları kendini açık bir biçimde gösterir. Romanlarında kullandığı dil Servet-i Fünun şiirinde olduğu gibi ağırdır.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Romanlarında ruhsal çözümlemeler, resim ve musiki hakimdir………………………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d)Sanatçının hatiplik yönü kuvvetlidir. Ziya Paşa ve Namık Kemal’in eserlerini yakından takip etmiş vatan, millet, özgürlük gibi konulara ilgi duymuştur. Şiirlerini gizli figanlar isimli kitapta toplamıştır……………………..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CEVAP ANAHTARI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Helvetica" w:hAnsi="Helvetica" w:cs="Helvetica"/>
          <w:color w:val="373737"/>
          <w:sz w:val="19"/>
          <w:szCs w:val="19"/>
        </w:rPr>
        <w:t>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1. SAĞLANAMAZ ÇÜNKÜ : BİREYSELLİK VARDIR VE SANAT ŞAHISLARIN İNSİYATİFİNE BIRAKILMIŞTIR 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373737"/>
          <w:sz w:val="18"/>
          <w:szCs w:val="18"/>
          <w:bdr w:val="none" w:sz="0" w:space="0" w:color="auto" w:frame="1"/>
        </w:rPr>
        <w:t>2.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SERVETİ FUNUCÜLARIN BATILI SANT ANLAYIŞINI BENİMEMELERİ VE BATILI KAYNAKLARI TAKİP ETMELERİ.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373737"/>
          <w:sz w:val="18"/>
          <w:szCs w:val="18"/>
          <w:bdr w:val="none" w:sz="0" w:space="0" w:color="auto" w:frame="1"/>
        </w:rPr>
        <w:t>3.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a)Klasisizme tepki olarak ortaya çıkan bu akım onun bütün   kurallarını yıkmıştır…ROMANTİZM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b)Hayaller ve duygular gerçeği bozuyor düşüncesiyle reddedilmiş, gözleme ve çevrenin incelenmesine ağırlık verilmiş.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Roman sokağa tutulan bir aynadır……REALİZM.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c)Akla seslenen şiir biçim ve kafiyeden oluşmalıdır.Türk Edebiyatında Yahya Kemal ve Tevfik Fikret önemli temsilcisidir………PARNASİZM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d)Doğrudan doğruya anlatılması güç olan soyut duygular simgelerle anlatılmıştır. Batı edebiyatında en önemli temsilcisi Baudelaire ve Rimbaud dır………SEBOLİZM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e)20. Asırda ortaya çıkan bu akımın kurucusu MARİNETTİ dir…FUTURİZM…………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4. Aşağıdaki eserler kime aittir ?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Siyah İnciler 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</w:t>
      </w:r>
      <w:r>
        <w:rPr>
          <w:color w:val="000000"/>
          <w:sz w:val="18"/>
          <w:szCs w:val="18"/>
          <w:bdr w:val="none" w:sz="0" w:space="0" w:color="auto" w:frame="1"/>
        </w:rPr>
        <w:t>M RAUF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Kırık Hayatlar 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</w:t>
      </w:r>
      <w:r>
        <w:rPr>
          <w:color w:val="000000"/>
          <w:sz w:val="18"/>
          <w:szCs w:val="18"/>
          <w:bdr w:val="none" w:sz="0" w:space="0" w:color="auto" w:frame="1"/>
        </w:rPr>
        <w:t>HZU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Hayat- Muhayyel 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</w:t>
      </w:r>
      <w:r>
        <w:rPr>
          <w:color w:val="000000"/>
          <w:sz w:val="18"/>
          <w:szCs w:val="18"/>
          <w:bdr w:val="none" w:sz="0" w:space="0" w:color="auto" w:frame="1"/>
        </w:rPr>
        <w:t>H. CY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Tarih – i Kadim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TF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Bir Ölünün Defteri 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HZU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Gönül Hanım : AHMET HİKMET MÜFTÜOĞLU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Süleymaniye Kürsüsünde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MEHMET AKİF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Kavgalarım : HCY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Nemide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</w:t>
      </w:r>
      <w:r>
        <w:rPr>
          <w:color w:val="000000"/>
          <w:sz w:val="18"/>
          <w:szCs w:val="18"/>
          <w:bdr w:val="none" w:sz="0" w:space="0" w:color="auto" w:frame="1"/>
        </w:rPr>
        <w:t>HZU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                          </w:t>
      </w:r>
      <w:r>
        <w:rPr>
          <w:color w:val="000000"/>
          <w:sz w:val="18"/>
          <w:szCs w:val="18"/>
          <w:bdr w:val="none" w:sz="0" w:space="0" w:color="auto" w:frame="1"/>
        </w:rPr>
        <w:t>Suriye mektupları :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 </w:t>
      </w:r>
      <w:r>
        <w:rPr>
          <w:color w:val="000000"/>
          <w:sz w:val="18"/>
          <w:szCs w:val="18"/>
          <w:bdr w:val="none" w:sz="0" w:space="0" w:color="auto" w:frame="1"/>
        </w:rPr>
        <w:t>CŞ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5. Fecr-i Atiden ayrılan sanatçıların bir kısmı …M. EDEBİYATAkatılmış bir kısmı da BAĞIMSIZ kalmıştır.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Servet-i Fünun Dergisi Hüseyin Cahit’in yazdığı…EDEBİYAT VE HUKU…adlı makaleden dolayı kapatılmıştır.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Fecr-i ati Topluluğu slogan olarak ……SANAT ŞAHSİ VE MUTR.. sözünü kullanmıştır.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Mensur şiirin ilk örneklerini edebiyatımızda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………HALİT ZİYA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vermiştir.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6. Servet-i Fünun döneminde şiir nazım şekli bakımından zenginlik kazanır. (D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 </w:t>
      </w:r>
      <w:r>
        <w:rPr>
          <w:color w:val="000000"/>
          <w:sz w:val="18"/>
          <w:szCs w:val="18"/>
          <w:bdr w:val="none" w:sz="0" w:space="0" w:color="auto" w:frame="1"/>
        </w:rPr>
        <w:t>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Servet-i Fünun hikâyesinde fiilimsilerle birleşik cümleler kurulmuş, bağlı ve sıralı cümlecikler sık sık kullanılmıştır. 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</w:t>
      </w:r>
      <w:r>
        <w:rPr>
          <w:color w:val="000000"/>
          <w:sz w:val="18"/>
          <w:szCs w:val="18"/>
          <w:bdr w:val="none" w:sz="0" w:space="0" w:color="auto" w:frame="1"/>
        </w:rPr>
        <w:t>D 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</w:t>
      </w:r>
      <w:r>
        <w:rPr>
          <w:color w:val="000000"/>
          <w:sz w:val="18"/>
          <w:szCs w:val="18"/>
          <w:bdr w:val="none" w:sz="0" w:space="0" w:color="auto" w:frame="1"/>
        </w:rPr>
        <w:t>Y )’’Eşini gaip eylemiş bir kuş gibi kar ‘’ mısrasında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</w:t>
      </w:r>
      <w:r>
        <w:rPr>
          <w:color w:val="000000"/>
          <w:sz w:val="18"/>
          <w:szCs w:val="18"/>
          <w:bdr w:val="none" w:sz="0" w:space="0" w:color="auto" w:frame="1"/>
        </w:rPr>
        <w:t>İstiare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söz sanatı vardır.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Servet-i Fünun döneminde nazım nesre yaklaştırılmıştır. (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D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)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7. Servet-i Fünun döneminde öğretici metinlerde Tanzimat’ın aksine bireysel konuların işlenmesinin sebebi nedir ?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SANATTA ESTETİK VE ZEVK ANLYIŞI KAYGISININ ÖN PLAND AOLMASI VE SANAT SANT İÇİNDİR DÜŞÜNCESİ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Servet-i Fünun şiirinde Parnasizm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etkisiyle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ortaya çıkan şiir tekniği nedir ? …… RESİM ALTI ŞİİR YAZMA TEKNİİ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8. YENİ BİR KİTAPLIK KURMAK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BATILI ESERLERİ TÜRKÇEYE ÇEVİRMEK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HALKA AÇIK KONFERANSLAR VERMEK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HALKI EDEBİ ZEVKİNİ YÜKSELTMEK BİLGİİSNİ ARTTIRMAK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TOPLUMSAL OLMAK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9. TANZİMAT DÖNEMİ ROMANI BİR BAŞLANGIÇ VE ADAPTE ROMANDIR O AÇIDAN TEKNİK ZAYIFTIR 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</w:t>
      </w:r>
      <w:r>
        <w:rPr>
          <w:color w:val="000000"/>
          <w:sz w:val="18"/>
          <w:szCs w:val="18"/>
          <w:bdr w:val="none" w:sz="0" w:space="0" w:color="auto" w:frame="1"/>
        </w:rPr>
        <w:t>ÖZELLİKLE KÜLTÜRLÜ VE ZENGİN AİLELERİN ÇOCUKALRI OLAN SERVET-İ FÜNUNCULAR BATIYI YAINDAN TANIRLAR FAKAT ANADOLUYA AŞİNA DEĞİLLERDİR. YETİŞTİKELRİ ORTAM DA GENELLİKLE İSTANBULDUR BUNU DA ROMANA KOYMUŞALRDIR.CUMHURİYET DÖNEMİNDE İSE MEKTEPTEN MEMLEKTE DOĞRU BİR AÇILIM VARDIR.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10. a) Her ülkede az yetişir soydan bir ahlak ve ülkü adamıdır. Bu seçkin tavrı şiirinin her mısrasına yansımıştır. Fakat en fazla Asım bölümündeki dizelerle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kendini açığa vurmuştur. Hiçbir edebi topluluğa katılmamıştır.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 </w:t>
      </w:r>
      <w:r>
        <w:rPr>
          <w:color w:val="000000"/>
          <w:sz w:val="18"/>
          <w:szCs w:val="18"/>
          <w:bdr w:val="none" w:sz="0" w:space="0" w:color="auto" w:frame="1"/>
        </w:rPr>
        <w:t>Aralık 1921 tarihinde vefat etmiştir…MEHMET AKİF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b)Servet-i Fünun edebiyatının en büyük şairidir. İlk şiirlerinde Divan edebiyatının etkisinde kalmış fakat daha sonra Batı Edebiyatının etkisiyle bireysel kapalı şiire yönelmiştir. Servet-i Fünun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  </w:t>
      </w:r>
      <w:r>
        <w:rPr>
          <w:color w:val="000000"/>
          <w:sz w:val="18"/>
          <w:szCs w:val="18"/>
          <w:bdr w:val="none" w:sz="0" w:space="0" w:color="auto" w:frame="1"/>
        </w:rPr>
        <w:t>dağıldıktan sonra hiçbir edebi topluluğa dahil olmamıştır……TEVFİK FİKRET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c)Türk edebiyatının en önemli romancılarındandır. Yazarın romanlarında İzmir ve İstanbul yılları kendini açık bir biçimde gösterir. Romanlarında kullandığı dil Servet-i Fünun şiirinde olduğu gibi ağırdır.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Romanlarında ruhsal çözümlemeler, resim ve musiki hakimdir HAİLT ZİYA</w:t>
      </w:r>
    </w:p>
    <w:p w:rsidR="009B17BE" w:rsidRDefault="009B17BE" w:rsidP="009B17BE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000000"/>
          <w:sz w:val="18"/>
          <w:szCs w:val="18"/>
          <w:bdr w:val="none" w:sz="0" w:space="0" w:color="auto" w:frame="1"/>
        </w:rPr>
        <w:t>d)Sanatçının hatiplik yönü kuvvetlidir. Ziya Paşa ve Namık Kemal’in eserlerini yakından takip etmiş vatan, millet, özgürlük gibi konulara ilgi duymuştur. Şiirlerini gizli figanlar isimli kitapta toplamıştır…………SÜLEYMAN NAZİF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 </w:t>
      </w:r>
    </w:p>
    <w:p w:rsidR="00FD4420" w:rsidRDefault="00E26458" w:rsidP="00EC1C49">
      <w:hyperlink r:id="rId14" w:history="1">
        <w:r w:rsidR="00EC1C49" w:rsidRPr="0065276E">
          <w:rPr>
            <w:rStyle w:val="Kpr"/>
          </w:rPr>
          <w:t>https://www.</w:t>
        </w:r>
        <w:r w:rsidR="00E101F6">
          <w:rPr>
            <w:rStyle w:val="Kpr"/>
          </w:rPr>
          <w:t>HangiSoru</w:t>
        </w:r>
        <w:r w:rsidR="00EC1C49" w:rsidRPr="0065276E">
          <w:rPr>
            <w:rStyle w:val="Kpr"/>
          </w:rPr>
          <w:t>.com</w:t>
        </w:r>
      </w:hyperlink>
      <w:r w:rsidR="00EC1C49">
        <w:rPr>
          <w:color w:val="000000"/>
        </w:rPr>
        <w:t xml:space="preserve"> </w:t>
      </w:r>
    </w:p>
    <w:sectPr w:rsidR="00FD4420" w:rsidSect="00FD44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F6" w:rsidRDefault="00E101F6" w:rsidP="00E101F6">
      <w:r>
        <w:separator/>
      </w:r>
    </w:p>
  </w:endnote>
  <w:endnote w:type="continuationSeparator" w:id="1">
    <w:p w:rsidR="00E101F6" w:rsidRDefault="00E101F6" w:rsidP="00E1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F6" w:rsidRDefault="00E101F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F6" w:rsidRDefault="00E101F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F6" w:rsidRDefault="00E101F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F6" w:rsidRDefault="00E101F6" w:rsidP="00E101F6">
      <w:r>
        <w:separator/>
      </w:r>
    </w:p>
  </w:footnote>
  <w:footnote w:type="continuationSeparator" w:id="1">
    <w:p w:rsidR="00E101F6" w:rsidRDefault="00E101F6" w:rsidP="00E10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F6" w:rsidRDefault="00E101F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F6" w:rsidRDefault="00E101F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F6" w:rsidRDefault="00E101F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7BE"/>
    <w:rsid w:val="00081F4F"/>
    <w:rsid w:val="00221492"/>
    <w:rsid w:val="009B17BE"/>
    <w:rsid w:val="00A21901"/>
    <w:rsid w:val="00E101F6"/>
    <w:rsid w:val="00E26458"/>
    <w:rsid w:val="00EC1C49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B17B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9B17B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B17BE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E101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01F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E101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01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edebiyatgretmeni-twb.net/aruz_vezni.htm" TargetMode="External"/><Relationship Id="rId13" Type="http://schemas.openxmlformats.org/officeDocument/2006/relationships/hyperlink" Target="http://www.xn--edebiyatgretmeni-twb.net/ahmet_vefik_pasa.ht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xn--edebiyatgretmeni-twb.net/tiyatro.htm" TargetMode="External"/><Relationship Id="rId12" Type="http://schemas.openxmlformats.org/officeDocument/2006/relationships/hyperlink" Target="http://www.xn--edebiyatgretmeni-twb.net/abdulhak_hamit_tarhan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xn--edebiyatgretmeni-twb.net/siirler.htm" TargetMode="External"/><Relationship Id="rId11" Type="http://schemas.openxmlformats.org/officeDocument/2006/relationships/hyperlink" Target="http://www.xn--edebiyatgretmeni-twb.net/muallim_naci.ht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xn--edebiyatgretmeni-twb.net/recaizade_mahmut_ekrem.ht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xn--edebiyatgretmeni-twb.net/denemeler.htm" TargetMode="External"/><Relationship Id="rId14" Type="http://schemas.openxmlformats.org/officeDocument/2006/relationships/hyperlink" Target="https://www.HangiSoru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7057</Characters>
  <Application>Microsoft Office Word</Application>
  <DocSecurity>0</DocSecurity>
  <Lines>124</Lines>
  <Paragraphs>81</Paragraphs>
  <ScaleCrop>false</ScaleCrop>
  <Manager>https://www.HangiSoru.com</Manager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3</cp:revision>
  <dcterms:created xsi:type="dcterms:W3CDTF">2018-03-03T15:31:00Z</dcterms:created>
  <dcterms:modified xsi:type="dcterms:W3CDTF">2019-03-08T00:02:00Z</dcterms:modified>
  <cp:category>https://www.HangiSoru.com</cp:category>
</cp:coreProperties>
</file>