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10.Sınıf Türk Dili ve Edebiyatı 1.Dönem 1.Yazılı Sorularıdır</w:t>
      </w: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1) Dede Korkut </w:t>
      </w:r>
      <w:proofErr w:type="gram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Hikayelerinin</w:t>
      </w:r>
      <w:proofErr w:type="gramEnd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 önemi nedir? Tek cümleyle...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kaç hikayeden oluşur?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3)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yazarı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4)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dil özellikleri nasıldır?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5)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Hikayelerde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geçen Dede Korkut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6)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ne zaman yazıya geçirilmiştir?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7) Aşk konulu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örnek veriniz.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8)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hikayelerinde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hangi konular işlenir?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9)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kim tarafından anlatılır?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10)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hangi yüzyıldan itibaren destanın yerini almıştır?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11)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ifade biçimi nasıldır?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12) Dede Korkut Hikayeleri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....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Türklerinin sosyal yaşantısını anlatır. Boşluğa gelecek ifade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13) Batılı anlamda ilk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örnekleri hangi dönemde görülür?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14) İlk yerli öykünün adı ve yazarı?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15) Tanzimat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hikayesinde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hangi konular işlenmiştir?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lastRenderedPageBreak/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16) Milli edebiyat döneminin en önemli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yazarı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17) Ömer Seyfettin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hikayelerindeki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dil özellikleri nelerdir?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18) Batılı anlamda ilk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adı ve yazarı?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19) Ömer Seyfettin üç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hikayesinin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adını yazınız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20) Milli edebiyatçılar hikayelerinde hangi öykü tekniğini kullanmıştır?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21)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yer alan dini unsurlar nelerdir?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22) Aşağıdaki metinden çekimli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fiileri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proofErr w:type="gram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Yücelerden yücesin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Kimse bilmez nicesin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Güzel Tanrı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Çok cahiller seni gökte arar yerde ister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Sen bizzat müminlerin gönlündesin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Daim duran cebbar Tanrı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Ulu yollar üzerine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İmaretler yapayım senin için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Aç görsem donatayım senin için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Alırsan ikimizin canını beraber al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Bırakırsan ikimizin canını beraber bırak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Keremi çok kadir Tanrı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23. Metinden dilek (tasarlama) kipindeki fiilleri bulunuz.</w:t>
      </w:r>
      <w:proofErr w:type="gram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24. Metinden birleşik zamanlı filleri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25. Aşağıdaki metinden birer tane etken ve edilgen fiil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Kırk yiğit Kan Turalı'yı övdüler, güzel sözler dediler. Sonra aslan meydana bırakıldı. Kan Turalı adı güzel Muhammed'e salâvat </w:t>
      </w:r>
      <w:proofErr w:type="spellStart"/>
      <w:proofErr w:type="gram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getirdi.Bir</w:t>
      </w:r>
      <w:proofErr w:type="spellEnd"/>
      <w:proofErr w:type="gram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çoban keçesini eline doladı ve aslana öyle bir yumruk vurdu ki dengesini sarstı.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26) Metindeki sözde özneyi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27. Metinden geçişli fiil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28. Her beytinin dizeleri kendi arasında </w:t>
      </w:r>
      <w:proofErr w:type="spellStart"/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uyaklı,aruz</w:t>
      </w:r>
      <w:proofErr w:type="spellEnd"/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ölçüsüyle yazılan divan şiirinin en uzun nazım biçiminin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29) Kolay gibi görünen; ancak benzeri söylenmeye kalkılınca zor olduğu anlaşılan özlü söz söyleme sanatına ne denir?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30) "İlk geldiğimde çok sevmemiştim burayı. Şimdi nasıl ayrılacağımı diye </w:t>
      </w:r>
      <w:proofErr w:type="spellStart"/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düşünüyorum.En</w:t>
      </w:r>
      <w:proofErr w:type="spellEnd"/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güzel zamanlarımı dolu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dolu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yaşadım burada."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31) "Çok" ve "yalnız"  kelimesini aynı cümlede zarf olarak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kullanınınz</w:t>
      </w:r>
      <w:proofErr w:type="spellEnd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 Alp Er Tunga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öldi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mü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İsiz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ajun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kaldı mu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Ödlek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öçin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aldı mu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Emdi yürek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yırtılur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32) Yukarıdaki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dörtülüğün</w:t>
      </w:r>
      <w:proofErr w:type="spellEnd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 nazım biçimi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33) Dörtlüğün ölçüsü ve teması nedir?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34) İlk dizedeki edebi sanat hangisidir?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35) Sözlü edebiyat döneminde aşk, sevgi, tabiat, yiğitlik gibi konuları işleyen şiir türünün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“Türlü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çeçek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yarıldı                       (Türlü çiçekler açıldı)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Barçın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yadhım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kerildi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                  (İpek kumaştan yaygı serildi)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Uçmak yeri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körüldi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                      (Cennetin yeri görüldü)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Tumluğ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yana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kelgüsüz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”                  (Kış gene gelecek değildir)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36) Yukarıdaki koşuğun  temasını / kafiye ve rediflerini yazınız.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37) Türk edebiyatının ilk yazılı metinlerinin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38) Kutadgu Bilig kim tarafından yazılmıştır?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39) Kutadgu Bilig'de geçen mutluluğu ve kanunu  sembolize eden kişilerin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40) Kutadgu Bilig'in yazılış amacı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41) Türk halk şiirinin kollarını yazınız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..</w:t>
      </w:r>
      <w:proofErr w:type="gram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42) Türkçenin ilk sözlüğü, antolojisi, ansiklopedisi ve dil bilgisi kitabının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43)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Divanü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Lügati't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Türk'ün yazarı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44)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Öyküleyici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anlatımla oluşturulmuş metinlerin (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, mesnevi...) yapısında bulunan ana öğeleri yazınız.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 I.METİN</w:t>
      </w: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Kutadgu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Bilid'den</w:t>
      </w:r>
      <w:proofErr w:type="spellEnd"/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Ukuşka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biligke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bu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tılmaçı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Yaruttaçı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erni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yorık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tilni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bil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Kişig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agırlar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bulur kut kişi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Kişig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uçuzlar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barır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er başı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II.METİN</w:t>
      </w:r>
      <w:proofErr w:type="gramEnd"/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KOŞUK</w:t>
      </w: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Öpkem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kelip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ogradım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Arslanlayu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kökredim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Alplar başın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togradım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Emdi meni kim tutar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Default="00732B54" w:rsidP="00732B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45. Yukarıdaki şiirlerin ait oldukları dönemleri, nazım birimlerini, ölçülerini, şiir türlerini karşılaştırınız.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732B54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46) Ahmet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Y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esevî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, şiirlerine ne ad verilir?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47.Divân-ı Hikmet biçim yönünden hangi geleneğin devamı, içerik yönünden hangi geleneğin başlangıcıdır?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48) Şiirde söz sanatları niçin kullanılır?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</w:p>
    <w:p w:rsidR="00732B54" w:rsidRPr="00384D2E" w:rsidRDefault="00732B54" w:rsidP="0073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"Kitap, bizi avuttuğu gibi yükseltir de. Kısa hayatında insanın edindiği tecrübeler ne kadar azdır! Oy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saki şiirler ve romanlar, yaratıcılarının türlü iç tecrübeleriyle kaynaşır."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49) Yukarıdaki metindeki edatları bulup yazınız.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50) "İçin" edatını amaç-sonuç anlamına gelecek şekilde bir cümlede kullanınız.</w:t>
      </w:r>
    </w:p>
    <w:p w:rsidR="00732B54" w:rsidRPr="00384D2E" w:rsidRDefault="00732B54" w:rsidP="00732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732B54" w:rsidRDefault="00732B54" w:rsidP="00732B54"/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lastRenderedPageBreak/>
        <w:t>10.SINIF TÜRK DİLİ ve EDEBİYATI 1.DÖNEM 1. YAZILI SORULARI CEVAP ANAHTARI</w:t>
      </w: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732B54" w:rsidRDefault="00732B54" w:rsidP="00384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1) Dede Korkut </w:t>
      </w:r>
      <w:proofErr w:type="gram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Hikayelerinin</w:t>
      </w:r>
      <w:proofErr w:type="gramEnd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 önemi nedir? Tek cümleyle...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Destan geleneğinden Halk hikâyeciliğine geçişin ilk ürünüdür.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kaç hikayeden oluşur?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tr-TR"/>
        </w:rPr>
        <w:t>12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3)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yazarı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Yazarı belli değildir. Anonimdir.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4)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dil özellikleri nasıldır?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Çok temiz, güzel ve zengin bir dil kullanılmıştır. 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5)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Hikayelerde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geçen Dede Korkut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Dede Korkut; yaşlı, herkesin saygı gösterdiği,  hakanların bile akıl danıştığı bilge bir  kişidir. 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6)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ne zaman yazıya geçirilmiştir?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14.ve 15.yüzyıl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7) Aşk konulu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örnek veriniz.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Kerem ile Aslı, Tahir ile Zühre, Emrah ile Selvihan, Elif ile Mahmut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8)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hikayelerinde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hangi konular işlenir?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Aşk, sevgi, kahramanlık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9)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kim tarafından anlatılır?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Meddahlar ve </w:t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aşıklar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tarafından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10) Halk hikayeleri hangi yüzyıldan itibaren destanın yerini almıştır?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16.yüzyıl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11) Halk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ifade biçimi nasıldır?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Nazım-nesir karışık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12) Dede Korkut Hikayeleri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....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Türklerinin sosyal yaşantısını anlatır. Boşluğa gelecek ifade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Oğuz 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13) Batılı anlamda ilk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örnekleri hangi dönemde görülür?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Tanzimat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lastRenderedPageBreak/>
        <w:t>14) İlk yerli öykünün adı ve yazarı?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Ahmet Mithat Efendi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Letaif'i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Rivayet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15) Tanzimat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hikayesinde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hangi konular işlenmiştir?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Yanlış evlilikler, yanlış Batılılaşma, tutsaklık, zoraki evlilikler...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16) Milli edebiyat döneminin en önemli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yazarı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Ömer Seyfettin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17) Ömer Seyfettin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hikayelerindeki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dil özellikleri nelerdir?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Sade bir dil kullanmıştır.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18) Batılı anlamda ilk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adı ve yazarı?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Küçük Şeyler-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Samipaşazade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Sezai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19) Ömer Seyfettin üç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hikayesinin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adını yazınız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Forsa, Bomba, Falaka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20) Milli edebiyatçılar hikayelerinde hangi öykü tekniğini kullanmıştır?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Maupassant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tarzı teknik &gt; (olay öykücülüğü)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21) Dede Korkut 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Hikayeleri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yer alan dini unsurlar nelerdir?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Bütün hikâyelerde dini unsurlar (namaz kılma, dua etme, arı sudan abdest alma) görülür.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22) Aşağıdaki metinden çekimli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fiileri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proofErr w:type="gram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Yücelerden yücesin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Kimse bilmez nicesin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Güzel Tanrı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Çok cahiller seni gökte arar yerde ister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Sen bizzat müminlerin gönlündesin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Daim duran cebbar Tanrı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Ulu yollar üzerine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İmaretler yapayım senin için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Aç görsem donatayım senin için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Alırsan ikimizin canını beraber al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Bırakırsan ikimizin canını beraber bırak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Keremi çok kadir Tanrı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bilmez, arar, yapayım, görsem, donatayım, al, bırak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23. Metinden dilek (tasarlama) kipindeki fiilleri bulunuz.</w:t>
      </w:r>
      <w:proofErr w:type="gram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görsem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, yapayım, donatayım, al, bırak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24. Metinden birleşik zamanlı filleri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bırakırsan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, alırsan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25. Aşağıdaki metinden birer tane etken ve edilgen fiil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Kırk yiğit Kan Turalı'yı övdüler, güzel sözler dediler. Sonra aslan meydana bırakıldı. Kan Turalı adı güzel Muhammed'e salâvat </w:t>
      </w:r>
      <w:proofErr w:type="spellStart"/>
      <w:proofErr w:type="gram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getirdi.Bir</w:t>
      </w:r>
      <w:proofErr w:type="spellEnd"/>
      <w:proofErr w:type="gram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çoban keçesini eline doladı ve aslana öyle bir yumruk vurdu ki dengesini sarstı.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övdüler : etken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; bırakıldı: edilgen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26) Metindeki sözde özneyi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aslan</w:t>
      </w:r>
      <w:proofErr w:type="gram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27. Metinden geçişli fiil bulup yazınız.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övdüler, dediler, doladı, vurdu, sarstı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28. Her beytinin dizeleri kendi arasında </w:t>
      </w:r>
      <w:proofErr w:type="spellStart"/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uyaklı,aruz</w:t>
      </w:r>
      <w:proofErr w:type="spellEnd"/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ölçüsüyle yazılan divan şiirinin en uzun nazım biçiminin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Mesnevi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29) Kolay gibi görünen; ancak benzeri söylenmeye kalkılınca zor olduğu anlaşılan özlü söz söyleme sanatına ne denir?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Sehl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-i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mümteni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30) "İlk geldiğimde çok sevmemiştim burayı. Şimdi nasıl ayrılacağımı diye </w:t>
      </w:r>
      <w:proofErr w:type="spellStart"/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düşünüyorum.En</w:t>
      </w:r>
      <w:proofErr w:type="spellEnd"/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güzel zamanlarımı dolu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dolu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yaşadım burada."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çok: miktar zarfı, şimdi: şimdi: zaman zarfı, en: </w:t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miktar , dolu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dolu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: durum zarfı </w:t>
      </w: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31) "Çok" ve "yalnız"  kelimesini aynı cümlede zarf olarak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kullanınınz</w:t>
      </w:r>
      <w:proofErr w:type="spellEnd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u w:val="single"/>
          <w:bdr w:val="none" w:sz="0" w:space="0" w:color="auto" w:frame="1"/>
          <w:shd w:val="clear" w:color="auto" w:fill="FFFFFF"/>
          <w:lang w:eastAsia="tr-TR"/>
        </w:rPr>
        <w:t>Çok </w:t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gülen insana iyi davranın, çünkü bir yerlerde hep </w:t>
      </w:r>
      <w:r w:rsidRPr="00384D2E">
        <w:rPr>
          <w:rFonts w:ascii="inherit" w:eastAsia="Times New Roman" w:hAnsi="inherit" w:cs="Arial"/>
          <w:color w:val="FF0000"/>
          <w:sz w:val="21"/>
          <w:szCs w:val="21"/>
          <w:u w:val="single"/>
          <w:bdr w:val="none" w:sz="0" w:space="0" w:color="auto" w:frame="1"/>
          <w:shd w:val="clear" w:color="auto" w:fill="FFFFFF"/>
          <w:lang w:eastAsia="tr-TR"/>
        </w:rPr>
        <w:t>yalnız</w:t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 </w:t>
      </w:r>
      <w:proofErr w:type="gramStart"/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ağlar ...</w:t>
      </w:r>
      <w:proofErr w:type="gramEnd"/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 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 Alp Er Tunga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öldi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mü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İsiz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ajun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kaldı mu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Ödlek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öçin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aldı mu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Emdi yürek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yırtılur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32) Yukarıdaki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dörtülüğün</w:t>
      </w:r>
      <w:proofErr w:type="spellEnd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 nazım biçimi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Sagu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33) Dörtlüğün ölçüsü ve teması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7'li hece ölçüsü, ölüm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34) İlk dizedeki edebi sanat hangisidir?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Tecahül-i arif (bilip de bilmezlikten gelme)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35) Sözlü edebiyat döneminde aşk, sevgi, tabiat, yiğitlik gibi konuları işleyen şiir türünün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Koşuk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lastRenderedPageBreak/>
        <w:br/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“Türlü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çeçek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yarıldı                       (Türlü çiçekler açıldı)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Barçın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yadhım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kerildi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                  (İpek kumaştan yaygı serildi)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Uçmak yeri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körüldi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                      (Cennetin yeri görüldü)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Tumluğ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yana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kelgüsüz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”                  (Kış gene gelecek değildir)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36) Yukarıdaki koşuğun  temasını / kafiye ve rediflerini yazınız.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Teması: </w:t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bahar ...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"-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ıldı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" redif; "-r" yarım uyak</w:t>
      </w:r>
    </w:p>
    <w:p w:rsidR="00384D2E" w:rsidRPr="00384D2E" w:rsidRDefault="00384D2E" w:rsidP="00384D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37) Türk edebiyatının ilk yazılı metinlerinin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Orhun Kitabeleri (Göktürk Yazıtları)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38) Kutadgu Bilig kim tarafından yazılmıştır?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Yusuf Has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Hacip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39) Kutadgu Bilig'de geçen mutluluğu ve kanunu  sembolize eden kişilerin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Ay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Toldı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,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Kün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Togdı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40) Kutadgu Bilig'in yazılış amacı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İnsanlara iki dünyada da mutluluğun yollarını göstermek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41) Türk halk şiirinin kollarını yazınız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..</w:t>
      </w:r>
      <w:proofErr w:type="gram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Anonim, </w:t>
      </w: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Aşık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, Tekke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42) Türkçenin ilk sözlüğü, antolojisi, ansiklopedisi ve dil bilgisi kitabının adı nedir?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Divanü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</w:t>
      </w:r>
      <w:proofErr w:type="spell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Lügati't</w:t>
      </w:r>
      <w:proofErr w:type="spell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Türk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43)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Divanü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Lügati't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Türk'ün yazarı kimdir?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Kaşgarlı Mahmut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44) </w:t>
      </w:r>
      <w:proofErr w:type="spell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Öyküleyici</w:t>
      </w:r>
      <w:proofErr w:type="spell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anlatımla oluşturulmuş metinlerin (</w:t>
      </w: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hikaye</w:t>
      </w:r>
      <w:proofErr w:type="gramEnd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, mesnevi...) yapısında bulunan ana öğeleri yazınız.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Olay örgüsü, kişileri yer ve zaman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 I.METİN</w:t>
      </w: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Kutadgu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Bilid'den</w:t>
      </w:r>
      <w:proofErr w:type="spellEnd"/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Ukuşka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biligke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bu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tılmaçı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Yaruttaçı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erni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yorık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tilni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bil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Kişig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agırlar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bulur kut kişi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Kişig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til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uçuzlar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barır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er başı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II.METİN</w:t>
      </w:r>
      <w:proofErr w:type="gramEnd"/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KOŞUK</w:t>
      </w: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lastRenderedPageBreak/>
        <w:t>Öpkem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kelip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ogradım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Arslanlayu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kökredim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 xml:space="preserve">Alplar başın </w:t>
      </w:r>
      <w:proofErr w:type="spellStart"/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togradım</w:t>
      </w:r>
      <w:proofErr w:type="spellEnd"/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Emdi meni kim tutar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45. Yukarıdaki şiirlerin ait oldukları dönemleri, nazım birimlerini, ölçülerini, şiir türlerini karşılaştırınız.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İslami dönem- sözlü edebiyat dönemi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beyit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-dörtlük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aruz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 xml:space="preserve"> ölçüsü-hece ölçüsü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didaktik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-epik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46) Ahmet </w:t>
      </w:r>
      <w:proofErr w:type="spellStart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Yesevî</w:t>
      </w:r>
      <w:proofErr w:type="spellEnd"/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, şiirlerine ne ad verilir?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Hikmet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47.Divân-ı Hikmet biçim yönünden hangi geleneğin devamı, içerik yönünden hangi geleneğin başlangıcıdır?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İslamiyet öncesi Türk şiir geleneğinin devamı, Tekke-Tasavvuf Edebiyatı’nın başlangıcıdır.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48) Şiirde söz sanatları niçin kullanılır?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</w:p>
    <w:p w:rsidR="00384D2E" w:rsidRPr="00384D2E" w:rsidRDefault="00384D2E" w:rsidP="00384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Söz sanatları; anlamı güçlendirmek şiiri daha etkili hale getirmek ve şiirselliği yakalamak için kullanılmıştır...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br/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"Kitap, bizi avuttuğu gibi yükseltir de. Kısa hayatında insanın edindiği tecrübeler ne kadar azdır! Oy</w:t>
      </w:r>
      <w:r w:rsidRPr="00384D2E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saki şiirler ve romanlar, yaratıcılarının türlü iç tecrübeleriyle kaynaşır."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49) Yukarıdaki metindeki edatları bulup yazınız.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br/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gibi</w:t>
      </w:r>
      <w:proofErr w:type="gramEnd"/>
      <w:r w:rsidRPr="00384D2E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tr-TR"/>
        </w:rPr>
        <w:t>, kadar, ile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384D2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50) "İçin" edatını amaç-sonuç anlamına gelecek şekilde bir cümlede kullanınız.</w:t>
      </w:r>
    </w:p>
    <w:p w:rsidR="00384D2E" w:rsidRPr="00384D2E" w:rsidRDefault="00384D2E" w:rsidP="00384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462754" w:rsidRDefault="00384D2E" w:rsidP="00384D2E">
      <w:pPr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  <w:r w:rsidRPr="00384D2E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>Para kazanabilmek için başka işler yapmaya başladı. (amaç)</w:t>
      </w:r>
    </w:p>
    <w:p w:rsidR="001E1036" w:rsidRDefault="001E1036" w:rsidP="00384D2E">
      <w:pPr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1E1036" w:rsidRDefault="001E1036" w:rsidP="00384D2E">
      <w:bookmarkStart w:id="0" w:name="_GoBack"/>
      <w:bookmarkEnd w:id="0"/>
      <w:r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FFFFF"/>
          <w:lang w:eastAsia="tr-TR"/>
        </w:rPr>
        <w:t xml:space="preserve"> </w:t>
      </w:r>
    </w:p>
    <w:sectPr w:rsidR="001E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2E"/>
    <w:rsid w:val="001E1036"/>
    <w:rsid w:val="00384D2E"/>
    <w:rsid w:val="003B619C"/>
    <w:rsid w:val="00462754"/>
    <w:rsid w:val="004E5424"/>
    <w:rsid w:val="0073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D9AC"/>
  <w15:docId w15:val="{8EBAA7D5-C2FD-4DC0-8507-B36C28A2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D2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E1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alonot.com</dc:title>
  <dc:subject>alonot.com</dc:subject>
  <dc:creator>user</dc:creator>
  <cp:keywords>alonot.com</cp:keywords>
  <dc:description>alonot.com</dc:description>
  <cp:lastModifiedBy>Doğukan ÇATAK</cp:lastModifiedBy>
  <cp:lastPrinted>2017-11-12T10:46:00Z</cp:lastPrinted>
  <dcterms:created xsi:type="dcterms:W3CDTF">2017-11-12T11:04:00Z</dcterms:created>
  <dcterms:modified xsi:type="dcterms:W3CDTF">2018-08-14T12:13:00Z</dcterms:modified>
  <cp:category>alonot.com</cp:category>
</cp:coreProperties>
</file>