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500"/>
        <w:tblW w:w="10740" w:type="dxa"/>
        <w:tblLook w:val="04A0" w:firstRow="1" w:lastRow="0" w:firstColumn="1" w:lastColumn="0" w:noHBand="0" w:noVBand="1"/>
      </w:tblPr>
      <w:tblGrid>
        <w:gridCol w:w="480"/>
        <w:gridCol w:w="904"/>
        <w:gridCol w:w="851"/>
        <w:gridCol w:w="567"/>
        <w:gridCol w:w="4819"/>
        <w:gridCol w:w="1559"/>
        <w:gridCol w:w="1560"/>
      </w:tblGrid>
      <w:tr w:rsidR="00F7304E" w14:paraId="4A8D8C78" w14:textId="77777777" w:rsidTr="00A36916">
        <w:tc>
          <w:tcPr>
            <w:tcW w:w="28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893AAC" w14:textId="77777777" w:rsidR="00F7304E" w:rsidRPr="00F7304E" w:rsidRDefault="00F7304E" w:rsidP="00F7304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69CC163" w14:textId="77777777" w:rsidR="00F7304E" w:rsidRPr="00F7304E" w:rsidRDefault="00F7304E" w:rsidP="00F7304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7304E">
              <w:rPr>
                <w:rFonts w:ascii="Calibri" w:eastAsia="Calibri" w:hAnsi="Calibri" w:cs="Calibri"/>
                <w:sz w:val="20"/>
                <w:szCs w:val="20"/>
              </w:rPr>
              <w:t>Adı</w:t>
            </w:r>
            <w:r w:rsidRPr="00F7304E">
              <w:rPr>
                <w:rFonts w:ascii="Calibri" w:eastAsia="Calibri" w:hAnsi="Calibri" w:cs="Calibri"/>
                <w:sz w:val="20"/>
                <w:szCs w:val="20"/>
              </w:rPr>
              <w:tab/>
              <w:t>:</w:t>
            </w:r>
          </w:p>
          <w:p w14:paraId="06B3BD4C" w14:textId="77777777" w:rsidR="00F7304E" w:rsidRPr="00F7304E" w:rsidRDefault="00F7304E" w:rsidP="00F7304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7304E">
              <w:rPr>
                <w:rFonts w:ascii="Calibri" w:eastAsia="Calibri" w:hAnsi="Calibri" w:cs="Calibri"/>
                <w:sz w:val="20"/>
                <w:szCs w:val="20"/>
              </w:rPr>
              <w:t>Soyadı</w:t>
            </w:r>
            <w:r w:rsidRPr="00F7304E">
              <w:rPr>
                <w:rFonts w:ascii="Calibri" w:eastAsia="Calibri" w:hAnsi="Calibri" w:cs="Calibri"/>
                <w:sz w:val="20"/>
                <w:szCs w:val="20"/>
              </w:rPr>
              <w:tab/>
              <w:t>:</w:t>
            </w:r>
          </w:p>
          <w:p w14:paraId="3871C747" w14:textId="77777777" w:rsidR="00F7304E" w:rsidRPr="00F7304E" w:rsidRDefault="00F7304E" w:rsidP="00F7304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7304E">
              <w:rPr>
                <w:rFonts w:ascii="Calibri" w:eastAsia="Calibri" w:hAnsi="Calibri" w:cs="Calibri"/>
                <w:sz w:val="20"/>
                <w:szCs w:val="20"/>
              </w:rPr>
              <w:t>Sınıfı</w:t>
            </w:r>
            <w:r w:rsidRPr="00F7304E">
              <w:rPr>
                <w:rFonts w:ascii="Calibri" w:eastAsia="Calibri" w:hAnsi="Calibri" w:cs="Calibri"/>
                <w:sz w:val="20"/>
                <w:szCs w:val="20"/>
              </w:rPr>
              <w:tab/>
              <w:t>:</w:t>
            </w:r>
          </w:p>
          <w:p w14:paraId="7FF6D13F" w14:textId="77777777" w:rsidR="00F7304E" w:rsidRPr="00F7304E" w:rsidRDefault="00F7304E" w:rsidP="00F7304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7304E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7304E">
              <w:rPr>
                <w:rFonts w:ascii="Calibri" w:eastAsia="Calibri" w:hAnsi="Calibri" w:cs="Calibri"/>
                <w:sz w:val="20"/>
                <w:szCs w:val="20"/>
              </w:rPr>
              <w:tab/>
              <w:t>: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651A7" w14:textId="77777777" w:rsidR="00F7304E" w:rsidRDefault="00F7304E" w:rsidP="00F7304E">
            <w:pPr>
              <w:rPr>
                <w:sz w:val="20"/>
                <w:szCs w:val="20"/>
              </w:rPr>
            </w:pPr>
          </w:p>
          <w:p w14:paraId="65373F92" w14:textId="4EE7C2EC" w:rsidR="00F7304E" w:rsidRPr="00F7304E" w:rsidRDefault="00FB4837" w:rsidP="00F7304E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2022-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2023 </w:t>
            </w:r>
            <w:r w:rsidR="00F7304E" w:rsidRPr="00F7304E">
              <w:rPr>
                <w:rFonts w:cstheme="minorHAnsi"/>
                <w:sz w:val="20"/>
                <w:szCs w:val="20"/>
              </w:rPr>
              <w:t xml:space="preserve"> Eğitim</w:t>
            </w:r>
            <w:proofErr w:type="gramEnd"/>
            <w:r w:rsidR="00F7304E" w:rsidRPr="00F7304E">
              <w:rPr>
                <w:rFonts w:cstheme="minorHAnsi"/>
                <w:sz w:val="20"/>
                <w:szCs w:val="20"/>
              </w:rPr>
              <w:t>-Öğretim Yılı</w:t>
            </w:r>
          </w:p>
          <w:p w14:paraId="138E9DF5" w14:textId="1CAD3036" w:rsidR="00F7304E" w:rsidRPr="00F7304E" w:rsidRDefault="00FB4837" w:rsidP="00F7304E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…………</w:t>
            </w:r>
            <w:proofErr w:type="gramEnd"/>
            <w:r w:rsidR="00F7304E" w:rsidRPr="00F7304E">
              <w:rPr>
                <w:rFonts w:cstheme="minorHAnsi"/>
                <w:sz w:val="20"/>
                <w:szCs w:val="20"/>
              </w:rPr>
              <w:t xml:space="preserve"> Ercan Akın Fen Lisesi</w:t>
            </w:r>
          </w:p>
          <w:p w14:paraId="614E7247" w14:textId="77777777" w:rsidR="00F7304E" w:rsidRPr="00F7304E" w:rsidRDefault="001C2A33" w:rsidP="00F7304E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Temel Dini Bilgiler</w:t>
            </w:r>
            <w:r w:rsidR="004D7501">
              <w:rPr>
                <w:rFonts w:cstheme="minorHAnsi"/>
                <w:sz w:val="20"/>
                <w:szCs w:val="20"/>
              </w:rPr>
              <w:t xml:space="preserve"> 2</w:t>
            </w:r>
          </w:p>
          <w:p w14:paraId="1983096D" w14:textId="77777777" w:rsidR="00F7304E" w:rsidRPr="00F7304E" w:rsidRDefault="001C2A33" w:rsidP="00F7304E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7304E" w:rsidRPr="00F7304E">
              <w:rPr>
                <w:rFonts w:cstheme="minorHAnsi"/>
                <w:sz w:val="20"/>
                <w:szCs w:val="20"/>
              </w:rPr>
              <w:t>. Dönem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="00F7304E" w:rsidRPr="00F7304E">
              <w:rPr>
                <w:rFonts w:cstheme="minorHAnsi"/>
                <w:sz w:val="20"/>
                <w:szCs w:val="20"/>
              </w:rPr>
              <w:t>. Yazılı</w:t>
            </w:r>
          </w:p>
          <w:p w14:paraId="530D6932" w14:textId="77777777" w:rsidR="00F7304E" w:rsidRDefault="00DA69FF" w:rsidP="00F7304E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F7304E" w:rsidRPr="00F7304E">
              <w:rPr>
                <w:rFonts w:cstheme="minorHAnsi"/>
                <w:sz w:val="20"/>
                <w:szCs w:val="20"/>
              </w:rPr>
              <w:t xml:space="preserve"> Grubu</w:t>
            </w:r>
          </w:p>
          <w:p w14:paraId="448991C2" w14:textId="77777777" w:rsidR="00F7304E" w:rsidRDefault="00F7304E" w:rsidP="00F7304E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99D36" w14:textId="77777777" w:rsidR="00F7304E" w:rsidRDefault="00F7304E" w:rsidP="00F7304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BEB3CF0" w14:textId="3B1F3CAB" w:rsidR="00F7304E" w:rsidRDefault="00F7304E" w:rsidP="00F7304E">
            <w:pPr>
              <w:rPr>
                <w:sz w:val="20"/>
                <w:szCs w:val="20"/>
              </w:rPr>
            </w:pPr>
          </w:p>
        </w:tc>
      </w:tr>
      <w:tr w:rsidR="008A2187" w14:paraId="0BA565DE" w14:textId="77777777" w:rsidTr="00B96EC3">
        <w:tc>
          <w:tcPr>
            <w:tcW w:w="1074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52A3CC" w14:textId="77777777" w:rsidR="008A2187" w:rsidRDefault="008A2187" w:rsidP="00F7304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0462988A" w14:textId="77777777" w:rsidR="008A2187" w:rsidRDefault="008A2187" w:rsidP="008A2187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8A2187">
              <w:rPr>
                <w:rFonts w:cstheme="minorHAnsi"/>
                <w:b/>
                <w:sz w:val="20"/>
                <w:szCs w:val="20"/>
              </w:rPr>
              <w:t>Aşağıda verilen ifadelerin doğru veya yanlış olanlarını belirtiniz. (30 Puan)</w:t>
            </w:r>
          </w:p>
          <w:p w14:paraId="558287ED" w14:textId="77777777" w:rsidR="008A2187" w:rsidRPr="008A2187" w:rsidRDefault="008A2187" w:rsidP="00F7304E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6ECE" w14:paraId="495083E6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341B629" w14:textId="77777777" w:rsidR="00266ECE" w:rsidRDefault="00266ECE" w:rsidP="00266EC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F62BCB" w14:textId="77777777" w:rsidR="00266ECE" w:rsidRPr="00ED4B72" w:rsidRDefault="00266ECE" w:rsidP="00266EC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4B72">
              <w:rPr>
                <w:rFonts w:asciiTheme="minorHAnsi" w:hAnsiTheme="minorHAnsi" w:cstheme="minorHAnsi"/>
                <w:b/>
                <w:sz w:val="20"/>
                <w:szCs w:val="20"/>
              </w:rPr>
              <w:t>Doğru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0FAEFFA" w14:textId="77777777" w:rsidR="00266ECE" w:rsidRPr="00ED4B72" w:rsidRDefault="00266ECE" w:rsidP="00266ECE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4B72">
              <w:rPr>
                <w:rFonts w:asciiTheme="minorHAnsi" w:hAnsiTheme="minorHAnsi" w:cstheme="minorHAnsi"/>
                <w:b/>
                <w:sz w:val="20"/>
                <w:szCs w:val="20"/>
              </w:rPr>
              <w:t>Yanlış</w:t>
            </w: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5D50C95" w14:textId="77777777" w:rsidR="00266ECE" w:rsidRDefault="00266ECE" w:rsidP="00266EC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347" w14:paraId="2E935BA2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0E0F6B5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6543AA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4E1964A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4F844D" w14:textId="77777777" w:rsidR="00A90347" w:rsidRPr="00B96EC3" w:rsidRDefault="00A90347" w:rsidP="00A9034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1F19E5">
              <w:rPr>
                <w:rFonts w:eastAsia="Times New Roman" w:cstheme="minorHAnsi"/>
                <w:sz w:val="20"/>
                <w:szCs w:val="20"/>
                <w:lang w:eastAsia="tr-TR"/>
              </w:rPr>
              <w:t>İslam, Allah tarafından Hz. Muhammed’e vahiy yolu ile bildirilen son dindir.</w:t>
            </w:r>
          </w:p>
        </w:tc>
      </w:tr>
      <w:tr w:rsidR="00A90347" w14:paraId="1C0054CC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62F31A3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90279C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4C6D01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2FE9755" w14:textId="77777777" w:rsidR="00A90347" w:rsidRPr="00B96EC3" w:rsidRDefault="00A90347" w:rsidP="00A9034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1F19E5">
              <w:rPr>
                <w:rFonts w:eastAsia="Calibri" w:cstheme="minorHAnsi"/>
                <w:sz w:val="20"/>
                <w:szCs w:val="20"/>
              </w:rPr>
              <w:t>İbadetlerin nasıl yapılacağı Kuran’da ayrıntıları ile birlikte belirtilmiştir.</w:t>
            </w:r>
          </w:p>
        </w:tc>
      </w:tr>
      <w:tr w:rsidR="00A90347" w14:paraId="76277A76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3C1E36F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3F048C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9E45EE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ED717B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1F19E5">
              <w:rPr>
                <w:rFonts w:eastAsia="Calibri" w:cstheme="minorHAnsi"/>
                <w:sz w:val="20"/>
                <w:szCs w:val="20"/>
              </w:rPr>
              <w:t>Kuran’da pek çok ayette kalp, aklı ve vicdanı da kapsayacak şekilde kullanılmıştır.</w:t>
            </w:r>
          </w:p>
        </w:tc>
      </w:tr>
      <w:tr w:rsidR="00A90347" w14:paraId="39E972F4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391E798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6E8D41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2DEB0C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F9F360E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1F19E5">
              <w:rPr>
                <w:rFonts w:eastAsia="Calibri" w:cstheme="minorHAnsi"/>
                <w:sz w:val="20"/>
                <w:szCs w:val="20"/>
              </w:rPr>
              <w:t>İmanın ikrar edilmesinin önemi yoktur.</w:t>
            </w:r>
          </w:p>
        </w:tc>
      </w:tr>
      <w:tr w:rsidR="00A90347" w14:paraId="0F52A1D7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BEBD980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03DBB1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0FE71F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2227796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1F19E5">
              <w:rPr>
                <w:rFonts w:eastAsia="Calibri" w:cstheme="minorHAnsi"/>
                <w:sz w:val="20"/>
                <w:szCs w:val="20"/>
              </w:rPr>
              <w:t>Taklidi iman geçerli bir iman değildir.</w:t>
            </w:r>
          </w:p>
        </w:tc>
      </w:tr>
      <w:tr w:rsidR="00A90347" w14:paraId="097DA0BE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017819B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0D4029B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074D257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CB6523C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1F19E5">
              <w:rPr>
                <w:rFonts w:eastAsia="Calibri" w:cstheme="minorHAnsi"/>
                <w:sz w:val="20"/>
                <w:szCs w:val="20"/>
              </w:rPr>
              <w:t>İmanın miktarında artma ya da eksilme olabilir.</w:t>
            </w:r>
          </w:p>
        </w:tc>
      </w:tr>
      <w:tr w:rsidR="00A90347" w14:paraId="445D2A08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38C3D71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1DD62B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1ADF959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A43C158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1F19E5">
              <w:rPr>
                <w:rFonts w:eastAsia="Calibri" w:cstheme="minorHAnsi"/>
                <w:sz w:val="20"/>
                <w:szCs w:val="20"/>
              </w:rPr>
              <w:t>Zorlama sonucunda gerçekleşen inancın değeri yoktur.</w:t>
            </w:r>
          </w:p>
        </w:tc>
      </w:tr>
      <w:tr w:rsidR="00A90347" w14:paraId="28F8239F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5223F4F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E3A1B3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BF2E5D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1627390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1F19E5">
              <w:rPr>
                <w:rFonts w:eastAsia="Calibri" w:cstheme="minorHAnsi"/>
                <w:sz w:val="20"/>
                <w:szCs w:val="20"/>
              </w:rPr>
              <w:t>Ümitsizlik anında iman eden kişinin imanı geçerli</w:t>
            </w:r>
            <w:r>
              <w:rPr>
                <w:rFonts w:eastAsia="Calibri" w:cstheme="minorHAnsi"/>
                <w:sz w:val="20"/>
                <w:szCs w:val="20"/>
              </w:rPr>
              <w:t xml:space="preserve"> değildir.</w:t>
            </w:r>
          </w:p>
        </w:tc>
      </w:tr>
      <w:tr w:rsidR="00A90347" w14:paraId="6C36A600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27B491A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EB04914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F06DEB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B58831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F47CCC">
              <w:rPr>
                <w:rFonts w:eastAsia="Calibri" w:cstheme="minorHAnsi"/>
                <w:sz w:val="20"/>
                <w:szCs w:val="20"/>
              </w:rPr>
              <w:t>Zorlama sonucunda Müslüman olmadığını söyleyen kişi kalbinde inanç olsa da dinden çıkmış olur.</w:t>
            </w:r>
          </w:p>
        </w:tc>
      </w:tr>
      <w:tr w:rsidR="00A90347" w14:paraId="636A1199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78B44EA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4DF82AE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DA4ED22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B29F35E" w14:textId="77777777" w:rsidR="00A90347" w:rsidRPr="00B96EC3" w:rsidRDefault="00A90347" w:rsidP="00A90347">
            <w:pPr>
              <w:rPr>
                <w:rFonts w:eastAsia="Calibri" w:cstheme="minorHAnsi"/>
                <w:sz w:val="20"/>
                <w:szCs w:val="20"/>
              </w:rPr>
            </w:pPr>
            <w:r w:rsidRPr="00F47CCC">
              <w:rPr>
                <w:rFonts w:eastAsia="Calibri" w:cstheme="minorHAnsi"/>
                <w:sz w:val="20"/>
                <w:szCs w:val="20"/>
              </w:rPr>
              <w:t>İslam inanç esasları açıktır ve fıtrata uygundur.</w:t>
            </w:r>
          </w:p>
        </w:tc>
      </w:tr>
      <w:tr w:rsidR="00A90347" w14:paraId="30CCF0DD" w14:textId="77777777" w:rsidTr="00B96EC3">
        <w:tc>
          <w:tcPr>
            <w:tcW w:w="1074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31FA1D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3551B14" w14:textId="77777777" w:rsidR="00A90347" w:rsidRPr="008A2187" w:rsidRDefault="00A90347" w:rsidP="00A90347">
            <w:pPr>
              <w:pStyle w:val="NoSpacing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8A2187">
              <w:rPr>
                <w:rFonts w:cstheme="minorHAnsi"/>
                <w:b/>
                <w:sz w:val="20"/>
                <w:szCs w:val="20"/>
              </w:rPr>
              <w:t xml:space="preserve">Aşağıda verilen </w:t>
            </w:r>
            <w:r>
              <w:rPr>
                <w:rFonts w:cstheme="minorHAnsi"/>
                <w:b/>
                <w:sz w:val="20"/>
                <w:szCs w:val="20"/>
              </w:rPr>
              <w:t xml:space="preserve">kavram </w:t>
            </w:r>
            <w:r w:rsidRPr="008A2187">
              <w:rPr>
                <w:rFonts w:cstheme="minorHAnsi"/>
                <w:b/>
                <w:sz w:val="20"/>
                <w:szCs w:val="20"/>
              </w:rPr>
              <w:t>soruları</w:t>
            </w:r>
            <w:r>
              <w:rPr>
                <w:rFonts w:cstheme="minorHAnsi"/>
                <w:b/>
                <w:sz w:val="20"/>
                <w:szCs w:val="20"/>
              </w:rPr>
              <w:t>nı</w:t>
            </w:r>
            <w:r w:rsidRPr="008A2187">
              <w:rPr>
                <w:rFonts w:cstheme="minorHAnsi"/>
                <w:b/>
                <w:sz w:val="20"/>
                <w:szCs w:val="20"/>
              </w:rPr>
              <w:t xml:space="preserve"> cevaplayınız. (30 Puan)</w:t>
            </w:r>
          </w:p>
          <w:p w14:paraId="02FCA184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347" w14:paraId="77CB4000" w14:textId="77777777" w:rsidTr="006016E6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14112B3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78772149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0D44D992" w14:textId="77777777" w:rsidR="00A90347" w:rsidRDefault="00A90347" w:rsidP="00A90347">
            <w:pPr>
              <w:pStyle w:val="Stil2"/>
            </w:pPr>
          </w:p>
          <w:p w14:paraId="255B66D2" w14:textId="77777777" w:rsidR="00A90347" w:rsidRDefault="00A90347" w:rsidP="00A90347">
            <w:pPr>
              <w:pStyle w:val="Stil2"/>
            </w:pPr>
            <w:r w:rsidRPr="00F47CCC">
              <w:t>Dinimizin inanç esaslarını inkâr eden kişilere ne ad verilir?</w:t>
            </w:r>
          </w:p>
          <w:p w14:paraId="3E844348" w14:textId="77777777" w:rsidR="00A90347" w:rsidRPr="00F47CCC" w:rsidRDefault="00A90347" w:rsidP="00A90347">
            <w:pPr>
              <w:pStyle w:val="Stil2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7315F573" w14:textId="77777777" w:rsidR="00A90347" w:rsidRDefault="00A90347" w:rsidP="00A90347">
            <w:pPr>
              <w:pStyle w:val="Stil2"/>
            </w:pPr>
          </w:p>
          <w:p w14:paraId="2C7623E1" w14:textId="77777777" w:rsidR="00A90347" w:rsidRDefault="00A90347" w:rsidP="00A90347">
            <w:pPr>
              <w:pStyle w:val="Stil2"/>
            </w:pPr>
            <w:r>
              <w:t>Kâfir</w:t>
            </w:r>
          </w:p>
          <w:p w14:paraId="4B4B462E" w14:textId="77777777" w:rsidR="00A90347" w:rsidRPr="00140DA7" w:rsidRDefault="00A90347" w:rsidP="00A90347">
            <w:pPr>
              <w:pStyle w:val="Stil2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</w:tcPr>
          <w:p w14:paraId="21D02B94" w14:textId="77777777" w:rsidR="00A90347" w:rsidRDefault="00A90347" w:rsidP="00A90347">
            <w:pPr>
              <w:pStyle w:val="Stil2"/>
            </w:pPr>
          </w:p>
          <w:p w14:paraId="4A249093" w14:textId="77777777" w:rsidR="00A90347" w:rsidRPr="00140DA7" w:rsidRDefault="00A90347" w:rsidP="00A90347">
            <w:pPr>
              <w:pStyle w:val="Stil2"/>
            </w:pPr>
            <w:r>
              <w:t>Münafık</w:t>
            </w:r>
          </w:p>
        </w:tc>
      </w:tr>
      <w:tr w:rsidR="00A90347" w14:paraId="78CEFE2D" w14:textId="77777777" w:rsidTr="006016E6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B632FB8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372A7917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141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737439A0" w14:textId="77777777" w:rsidR="00A90347" w:rsidRPr="0079694A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4CD399E6" w14:textId="77777777" w:rsidR="00A90347" w:rsidRPr="00D06768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Allah’ın emir ve yasaklarından sorumlu olan kişilere ne ad verilir?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CC3E03F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17ECCF8" w14:textId="77777777" w:rsidR="00A90347" w:rsidRPr="001F19E5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Mükellef</w:t>
            </w:r>
          </w:p>
          <w:p w14:paraId="688A1823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4CCF2F3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5910DE6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Akıl baliğ</w:t>
            </w:r>
          </w:p>
        </w:tc>
      </w:tr>
      <w:tr w:rsidR="00A90347" w14:paraId="720FA70E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7FA0B72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0E95DB13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6022665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B87B6E6" w14:textId="77777777" w:rsidR="00A90347" w:rsidRPr="0079694A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Kelime olarak, “itaat etmek, teslim olmak ve barış” anlamlarına gelen kavram hangisidir?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08076F6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B609A4D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İman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40C5B23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910F50D" w14:textId="77777777" w:rsidR="00A90347" w:rsidRPr="001F19E5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İslam</w:t>
            </w:r>
          </w:p>
          <w:p w14:paraId="4A95DB6C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347" w14:paraId="23820875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D88C8B5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6388B513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E977445" w14:textId="77777777" w:rsidR="00A90347" w:rsidRPr="0079694A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635430CA" w14:textId="77777777" w:rsidR="00A90347" w:rsidRPr="00D06768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“Kalp ile tasdik etmek ve dil ile de ikrar etmektir.” cümlesi hangi kavramın tanımıdır?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FE0984A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563F1FBB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İman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EB12266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C81783F" w14:textId="77777777" w:rsidR="00A90347" w:rsidRPr="001F19E5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İslam</w:t>
            </w:r>
          </w:p>
          <w:p w14:paraId="0DEEF6E3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347" w14:paraId="291BC8C8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E8B2780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B773FC7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D68CCF" w14:textId="77777777" w:rsidR="00A90347" w:rsidRPr="0079694A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19E4C109" w14:textId="77777777" w:rsidR="00A90347" w:rsidRPr="00D06768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Dini konularda başvurulacak en temel kaynak hangisidir?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CE35F5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CF8E0FB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Sünnet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2DBC318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3D83541" w14:textId="77777777" w:rsidR="00A90347" w:rsidRPr="001F19E5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Kuran</w:t>
            </w:r>
          </w:p>
          <w:p w14:paraId="087FC7AC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347" w14:paraId="201EB2AB" w14:textId="77777777" w:rsidTr="006016E6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9F27C72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569CE872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5C8E3EBF" w14:textId="77777777" w:rsidR="00A90347" w:rsidRPr="001C4B98" w:rsidRDefault="00A90347" w:rsidP="00A90347">
            <w:pPr>
              <w:pStyle w:val="TEST"/>
              <w:rPr>
                <w:sz w:val="20"/>
                <w:szCs w:val="20"/>
              </w:rPr>
            </w:pPr>
            <w:r w:rsidRPr="001C4B98">
              <w:rPr>
                <w:sz w:val="20"/>
                <w:szCs w:val="20"/>
              </w:rPr>
              <w:t>İnandım anlamına gelen, imanın şartlarını ve kelime-i şehadeti kapsayan ifade hangisi ile ifade</w:t>
            </w:r>
            <w:r w:rsidR="005A535C">
              <w:rPr>
                <w:sz w:val="20"/>
                <w:szCs w:val="20"/>
              </w:rPr>
              <w:t xml:space="preserve"> edilir?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5809FD5A" w14:textId="77777777" w:rsidR="00A90347" w:rsidRPr="001C4B98" w:rsidRDefault="00A90347" w:rsidP="00A90347">
            <w:pPr>
              <w:pStyle w:val="TEST"/>
              <w:rPr>
                <w:sz w:val="20"/>
                <w:szCs w:val="20"/>
              </w:rPr>
            </w:pPr>
            <w:r w:rsidRPr="001C4B98">
              <w:rPr>
                <w:sz w:val="20"/>
                <w:szCs w:val="20"/>
              </w:rPr>
              <w:t>Âmin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4948FA" w14:textId="77777777" w:rsidR="00A90347" w:rsidRPr="001C4B98" w:rsidRDefault="00A90347" w:rsidP="00A90347">
            <w:pPr>
              <w:pStyle w:val="TEST"/>
              <w:rPr>
                <w:sz w:val="20"/>
                <w:szCs w:val="20"/>
              </w:rPr>
            </w:pPr>
            <w:r w:rsidRPr="001C4B98">
              <w:rPr>
                <w:sz w:val="20"/>
                <w:szCs w:val="20"/>
              </w:rPr>
              <w:t>Amentü</w:t>
            </w:r>
          </w:p>
          <w:p w14:paraId="20816C26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347" w14:paraId="7CA7AC6F" w14:textId="77777777" w:rsidTr="006016E6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4B8FAD3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577B4D0A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141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3047510D" w14:textId="77777777" w:rsidR="00A90347" w:rsidRPr="0079694A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3AFD2016" w14:textId="77777777" w:rsidR="00A9034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Hz. Muhammed’in sözleri, uygulamaları ve onayları</w:t>
            </w:r>
            <w:r w:rsidR="00070DA9">
              <w:rPr>
                <w:rFonts w:cstheme="minorHAnsi"/>
                <w:sz w:val="20"/>
                <w:szCs w:val="20"/>
              </w:rPr>
              <w:t>na</w:t>
            </w:r>
            <w:r w:rsidRPr="001F19E5">
              <w:rPr>
                <w:rFonts w:cstheme="minorHAnsi"/>
                <w:sz w:val="20"/>
                <w:szCs w:val="20"/>
              </w:rPr>
              <w:t xml:space="preserve"> ne ad verilir?</w:t>
            </w:r>
          </w:p>
          <w:p w14:paraId="1BC4C6F5" w14:textId="77777777" w:rsidR="00A90347" w:rsidRPr="00D06768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67116C1C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226D5679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Tebliğ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79B33CD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  <w:p w14:paraId="781F2320" w14:textId="77777777" w:rsidR="00A90347" w:rsidRPr="001F19E5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1F19E5">
              <w:rPr>
                <w:rFonts w:cstheme="minorHAnsi"/>
                <w:sz w:val="20"/>
                <w:szCs w:val="20"/>
              </w:rPr>
              <w:t>Sünnet</w:t>
            </w:r>
          </w:p>
          <w:p w14:paraId="5D9372CB" w14:textId="77777777" w:rsidR="00A90347" w:rsidRPr="00140DA7" w:rsidRDefault="00A90347" w:rsidP="00A90347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90347" w14:paraId="7E1F5A01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8F2498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597BC83D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CBDB103" w14:textId="77777777" w:rsidR="00A90347" w:rsidRDefault="00A90347" w:rsidP="00A90347">
            <w:pPr>
              <w:pStyle w:val="Stil2"/>
            </w:pPr>
          </w:p>
          <w:p w14:paraId="143CACAA" w14:textId="77777777" w:rsidR="00A90347" w:rsidRDefault="00A90347" w:rsidP="00A90347">
            <w:pPr>
              <w:pStyle w:val="Stil2"/>
            </w:pPr>
            <w:r w:rsidRPr="00F47CCC">
              <w:t>İnanç esaslarını kalben kabul eden kişilere ne ad verilir?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6B8B0E0" w14:textId="77777777" w:rsidR="00A90347" w:rsidRDefault="00A90347" w:rsidP="00A90347">
            <w:pPr>
              <w:pStyle w:val="Stil2"/>
            </w:pPr>
          </w:p>
          <w:p w14:paraId="26666748" w14:textId="77777777" w:rsidR="00A90347" w:rsidRPr="00140DA7" w:rsidRDefault="00A90347" w:rsidP="00A90347">
            <w:pPr>
              <w:pStyle w:val="Stil2"/>
            </w:pPr>
            <w:r>
              <w:t>Müşrik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94E9D5" w14:textId="77777777" w:rsidR="00A90347" w:rsidRDefault="00A90347" w:rsidP="00A90347">
            <w:pPr>
              <w:pStyle w:val="Stil2"/>
            </w:pPr>
          </w:p>
          <w:p w14:paraId="08DB5E75" w14:textId="77777777" w:rsidR="00A90347" w:rsidRDefault="00A90347" w:rsidP="00A90347">
            <w:pPr>
              <w:pStyle w:val="Stil2"/>
            </w:pPr>
            <w:r>
              <w:t>Mümin</w:t>
            </w:r>
          </w:p>
          <w:p w14:paraId="62C36C51" w14:textId="77777777" w:rsidR="00A90347" w:rsidRPr="00140DA7" w:rsidRDefault="00A90347" w:rsidP="00A90347">
            <w:pPr>
              <w:pStyle w:val="Stil2"/>
            </w:pPr>
          </w:p>
        </w:tc>
      </w:tr>
      <w:tr w:rsidR="00A90347" w14:paraId="36BDFCFE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3CCDEDD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358E798F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DA4269" w14:textId="77777777" w:rsidR="00A90347" w:rsidRDefault="00A90347" w:rsidP="00A90347">
            <w:pPr>
              <w:pStyle w:val="Stil2"/>
            </w:pPr>
          </w:p>
          <w:p w14:paraId="1132795C" w14:textId="77777777" w:rsidR="00A90347" w:rsidRPr="00011955" w:rsidRDefault="00A90347" w:rsidP="00A90347">
            <w:pPr>
              <w:pStyle w:val="Stil2"/>
            </w:pPr>
            <w:r w:rsidRPr="001F19E5">
              <w:t>Kişi eğer çevresinde bulunan inancı hiç araştırmadan aynen kabul ediyorsa bu inanca ne ad verilir?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666F46" w14:textId="77777777" w:rsidR="00A90347" w:rsidRPr="00140DA7" w:rsidRDefault="00A90347" w:rsidP="00A90347">
            <w:pPr>
              <w:pStyle w:val="Stil2"/>
            </w:pPr>
          </w:p>
          <w:p w14:paraId="6CC7BAC0" w14:textId="77777777" w:rsidR="00A90347" w:rsidRPr="00140DA7" w:rsidRDefault="00A90347" w:rsidP="00A90347">
            <w:pPr>
              <w:pStyle w:val="Stil2"/>
            </w:pPr>
            <w:r>
              <w:t>Tahkiki iman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5544E49" w14:textId="77777777" w:rsidR="00A90347" w:rsidRPr="00140DA7" w:rsidRDefault="00A90347" w:rsidP="00A90347">
            <w:pPr>
              <w:pStyle w:val="Stil2"/>
            </w:pPr>
          </w:p>
          <w:p w14:paraId="4E4C2E25" w14:textId="77777777" w:rsidR="00A90347" w:rsidRDefault="00A90347" w:rsidP="00A90347">
            <w:pPr>
              <w:pStyle w:val="Stil2"/>
            </w:pPr>
            <w:r>
              <w:t>Taklidi iman</w:t>
            </w:r>
          </w:p>
          <w:p w14:paraId="5B93234C" w14:textId="77777777" w:rsidR="00A90347" w:rsidRPr="00140DA7" w:rsidRDefault="00A90347" w:rsidP="00A90347">
            <w:pPr>
              <w:pStyle w:val="Stil2"/>
            </w:pPr>
          </w:p>
        </w:tc>
      </w:tr>
      <w:tr w:rsidR="00A90347" w14:paraId="476D3724" w14:textId="77777777" w:rsidTr="00B96EC3">
        <w:tc>
          <w:tcPr>
            <w:tcW w:w="4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19F62B5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  <w:p w14:paraId="4A9A89B4" w14:textId="77777777" w:rsidR="00A90347" w:rsidRPr="00A90347" w:rsidRDefault="00A90347" w:rsidP="00A90347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A9034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7141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25A190F7" w14:textId="77777777" w:rsidR="00A90347" w:rsidRDefault="00A90347" w:rsidP="00A90347">
            <w:pPr>
              <w:pStyle w:val="Stil2"/>
            </w:pPr>
          </w:p>
          <w:p w14:paraId="42430DA6" w14:textId="77777777" w:rsidR="00A90347" w:rsidRDefault="00A90347" w:rsidP="00A90347">
            <w:pPr>
              <w:pStyle w:val="Stil2"/>
            </w:pPr>
            <w:r w:rsidRPr="001F19E5">
              <w:t>Dinimizce üstün görülen iman şekli hangisidir?</w:t>
            </w:r>
          </w:p>
          <w:p w14:paraId="216F82CE" w14:textId="77777777" w:rsidR="00A90347" w:rsidRPr="00011955" w:rsidRDefault="00A90347" w:rsidP="00A90347">
            <w:pPr>
              <w:pStyle w:val="Stil2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4DF9E915" w14:textId="77777777" w:rsidR="00A90347" w:rsidRPr="00140DA7" w:rsidRDefault="00A90347" w:rsidP="00A90347">
            <w:pPr>
              <w:pStyle w:val="Stil2"/>
            </w:pPr>
          </w:p>
          <w:p w14:paraId="076FB914" w14:textId="77777777" w:rsidR="00A90347" w:rsidRPr="00140DA7" w:rsidRDefault="00A90347" w:rsidP="00A90347">
            <w:pPr>
              <w:pStyle w:val="Stil2"/>
            </w:pPr>
            <w:r>
              <w:t>Tahkiki iman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41BDDB3" w14:textId="77777777" w:rsidR="00A90347" w:rsidRPr="00140DA7" w:rsidRDefault="00A90347" w:rsidP="00A90347">
            <w:pPr>
              <w:pStyle w:val="Stil2"/>
            </w:pPr>
          </w:p>
          <w:p w14:paraId="1C150707" w14:textId="77777777" w:rsidR="00A90347" w:rsidRDefault="00A90347" w:rsidP="00A90347">
            <w:pPr>
              <w:pStyle w:val="Stil2"/>
            </w:pPr>
            <w:r>
              <w:t>Taklidi iman</w:t>
            </w:r>
          </w:p>
          <w:p w14:paraId="6DBB59B4" w14:textId="77777777" w:rsidR="00A90347" w:rsidRPr="00140DA7" w:rsidRDefault="00A90347" w:rsidP="00A90347">
            <w:pPr>
              <w:pStyle w:val="Stil2"/>
            </w:pPr>
          </w:p>
        </w:tc>
      </w:tr>
    </w:tbl>
    <w:p w14:paraId="43E93785" w14:textId="77777777" w:rsidR="00AB7548" w:rsidRDefault="00AB7548" w:rsidP="00F7304E">
      <w:pPr>
        <w:pStyle w:val="NoSpacing"/>
        <w:rPr>
          <w:rFonts w:cstheme="minorHAnsi"/>
          <w:sz w:val="20"/>
          <w:szCs w:val="20"/>
        </w:rPr>
      </w:pPr>
    </w:p>
    <w:p w14:paraId="6503C22E" w14:textId="77777777" w:rsidR="00A90347" w:rsidRDefault="00A90347" w:rsidP="00F7304E">
      <w:pPr>
        <w:pStyle w:val="NoSpacing"/>
        <w:rPr>
          <w:rFonts w:cstheme="minorHAnsi"/>
          <w:sz w:val="20"/>
          <w:szCs w:val="20"/>
        </w:rPr>
      </w:pPr>
    </w:p>
    <w:p w14:paraId="5C3D48E2" w14:textId="77777777" w:rsidR="00A90347" w:rsidRDefault="00A90347" w:rsidP="00F7304E">
      <w:pPr>
        <w:pStyle w:val="NoSpacing"/>
        <w:rPr>
          <w:rFonts w:cstheme="minorHAnsi"/>
          <w:sz w:val="20"/>
          <w:szCs w:val="20"/>
        </w:rPr>
      </w:pPr>
    </w:p>
    <w:p w14:paraId="3621EEB4" w14:textId="77777777" w:rsidR="00A90347" w:rsidRDefault="00A90347" w:rsidP="00F7304E">
      <w:pPr>
        <w:pStyle w:val="NoSpacing"/>
        <w:rPr>
          <w:rFonts w:cstheme="minorHAnsi"/>
          <w:sz w:val="20"/>
          <w:szCs w:val="20"/>
        </w:rPr>
      </w:pPr>
    </w:p>
    <w:tbl>
      <w:tblPr>
        <w:tblStyle w:val="TabloKlavuzu1"/>
        <w:tblpPr w:leftFromText="141" w:rightFromText="141" w:vertAnchor="page" w:horzAnchor="margin" w:tblpXSpec="center" w:tblpY="1816"/>
        <w:tblW w:w="10065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BE2663" w:rsidRPr="00E137B0" w14:paraId="1B7BD539" w14:textId="77777777" w:rsidTr="00BE266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CF38BF" w14:textId="77777777" w:rsidR="00BE2663" w:rsidRPr="00D41FD8" w:rsidRDefault="00BE2663" w:rsidP="00BE2663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C0CA8E" w14:textId="77777777" w:rsidR="00BE2663" w:rsidRPr="00D41FD8" w:rsidRDefault="00BE2663" w:rsidP="00BE26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b/>
                <w:sz w:val="20"/>
                <w:szCs w:val="20"/>
              </w:rPr>
              <w:t>Aşağıda verilen test soruları cevaplandırınız.</w:t>
            </w: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 (Her bir soru 5 puan, Toplam 20 Puan)</w:t>
            </w:r>
          </w:p>
          <w:p w14:paraId="45279B41" w14:textId="77777777" w:rsidR="00BE2663" w:rsidRPr="00D41FD8" w:rsidRDefault="00BE2663" w:rsidP="00BE2663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663" w:rsidRPr="00E137B0" w14:paraId="2AF36B20" w14:textId="77777777" w:rsidTr="00BE2663">
        <w:tc>
          <w:tcPr>
            <w:tcW w:w="5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AF9F8E" w14:textId="77777777" w:rsidR="00BE2663" w:rsidRPr="00D41FD8" w:rsidRDefault="00BE2663" w:rsidP="00BE2663">
            <w:pPr>
              <w:pStyle w:val="YusufKEL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  <w:p w14:paraId="0488FF1A" w14:textId="77777777" w:rsidR="00BE2663" w:rsidRPr="00D41FD8" w:rsidRDefault="00BE2663" w:rsidP="00BE266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b/>
                <w:sz w:val="20"/>
                <w:szCs w:val="20"/>
              </w:rPr>
              <w:t>Kuran’da aşağıdaki konulardan hangisinin bulunduğu söylenemez?</w:t>
            </w:r>
          </w:p>
          <w:p w14:paraId="16AF4D4F" w14:textId="77777777" w:rsidR="00BE2663" w:rsidRPr="00D41FD8" w:rsidRDefault="00BE2663" w:rsidP="00BE2663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İnanılması gereken konular</w:t>
            </w:r>
          </w:p>
          <w:p w14:paraId="5E358067" w14:textId="77777777" w:rsidR="00BE2663" w:rsidRPr="00D41FD8" w:rsidRDefault="00BE2663" w:rsidP="00BE2663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Sorumlu olduğumuz ibadetler</w:t>
            </w:r>
          </w:p>
          <w:p w14:paraId="458BCBCE" w14:textId="77777777" w:rsidR="00BE2663" w:rsidRPr="00D41FD8" w:rsidRDefault="00BE2663" w:rsidP="00BE2663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Uyulması gereken ahlaki ilkeler</w:t>
            </w:r>
          </w:p>
          <w:p w14:paraId="1F167641" w14:textId="77777777" w:rsidR="00BE2663" w:rsidRPr="00D41FD8" w:rsidRDefault="00BE2663" w:rsidP="00BE2663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Toplum hayatında uyulması gereken kurallar</w:t>
            </w:r>
          </w:p>
          <w:p w14:paraId="3BC35BFA" w14:textId="77777777" w:rsidR="00BE2663" w:rsidRPr="00D41FD8" w:rsidRDefault="00BE2663" w:rsidP="00BE2663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Hz. Peygamber’in Hayatı</w:t>
            </w:r>
          </w:p>
          <w:p w14:paraId="50AC60C8" w14:textId="77777777" w:rsidR="00BE2663" w:rsidRPr="00D41FD8" w:rsidRDefault="00BE2663" w:rsidP="00BE2663">
            <w:pPr>
              <w:pStyle w:val="YusufKELE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09C621" w14:textId="77777777" w:rsidR="00BE2663" w:rsidRPr="00532C25" w:rsidRDefault="00BE2663" w:rsidP="00BE266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532C2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1202A1EE" w14:textId="77777777" w:rsidR="00BE2663" w:rsidRDefault="00BE2663" w:rsidP="00BE266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Bir haber </w:t>
            </w:r>
            <w:proofErr w:type="spellStart"/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mütevatir</w:t>
            </w:r>
            <w:proofErr w:type="spellEnd"/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 yolla bize ulaşmışsa kesinlik ifade eder. Bir haberin </w:t>
            </w:r>
            <w:proofErr w:type="spellStart"/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mütevatir</w:t>
            </w:r>
            <w:proofErr w:type="spellEnd"/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 olması için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bazı şartları taşıması gerekir.</w:t>
            </w:r>
          </w:p>
          <w:p w14:paraId="0A0AD4F3" w14:textId="77777777" w:rsidR="00BE2663" w:rsidRPr="00BE2663" w:rsidRDefault="00BE2663" w:rsidP="00BE266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663">
              <w:rPr>
                <w:rFonts w:asciiTheme="minorHAnsi" w:hAnsiTheme="minorHAnsi" w:cstheme="minorHAnsi"/>
                <w:b/>
                <w:sz w:val="20"/>
                <w:szCs w:val="20"/>
              </w:rPr>
              <w:t>Aşağıdakilerden hangisi bunlardan biri değildir?</w:t>
            </w:r>
          </w:p>
          <w:p w14:paraId="5C9812DC" w14:textId="77777777" w:rsidR="00BE2663" w:rsidRPr="00D41FD8" w:rsidRDefault="00BE2663" w:rsidP="00BE2663">
            <w:pPr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Yalan söylemesi mümkün olmayan çok sayıda kişi tarafından aktarılması</w:t>
            </w:r>
          </w:p>
          <w:p w14:paraId="51186C7D" w14:textId="77777777" w:rsidR="00BE2663" w:rsidRPr="00D41FD8" w:rsidRDefault="00BE2663" w:rsidP="00BE2663">
            <w:pPr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Haberin yazılı olarak aktarılması </w:t>
            </w:r>
          </w:p>
          <w:p w14:paraId="3106D49F" w14:textId="77777777" w:rsidR="00BE2663" w:rsidRPr="00D41FD8" w:rsidRDefault="00BE2663" w:rsidP="00BE2663">
            <w:pPr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Haberi nakledenlerin görmüş veya duymuş olması</w:t>
            </w:r>
          </w:p>
          <w:p w14:paraId="6E17B01A" w14:textId="77777777" w:rsidR="00BE2663" w:rsidRPr="00D41FD8" w:rsidRDefault="00BE2663" w:rsidP="00BE2663">
            <w:pPr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Nakleden kişilerin sonraki dönemlerde azalmaması</w:t>
            </w:r>
          </w:p>
          <w:p w14:paraId="1DCBB535" w14:textId="77777777" w:rsidR="00BE2663" w:rsidRPr="00BE2663" w:rsidRDefault="00BE2663" w:rsidP="00BE2663">
            <w:pPr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Her dönemde çok sayıda kişi tarafından başka nesle aktarılması</w:t>
            </w:r>
          </w:p>
        </w:tc>
      </w:tr>
      <w:tr w:rsidR="00BE2663" w:rsidRPr="00E137B0" w14:paraId="533F0924" w14:textId="77777777" w:rsidTr="00BE2663">
        <w:tc>
          <w:tcPr>
            <w:tcW w:w="5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617F4B" w14:textId="77777777" w:rsidR="00BE2663" w:rsidRPr="00532C25" w:rsidRDefault="00BE2663" w:rsidP="00BE266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C25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  <w:p w14:paraId="525D43D3" w14:textId="77777777" w:rsidR="00BE2663" w:rsidRPr="00D41FD8" w:rsidRDefault="00BE2663" w:rsidP="00BE266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Kuran’da yaratılış amacımızdan bahsedilmiş ve insanın buna uygun bir yaşam sürmesi istenmiştir. Bunun için uyulması gereken kurallar belirtilmiştir. Bunun yanında canlı bir model olarak da peygamberimiz sunulmuş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onu örnek almamız istenilmiştir.</w:t>
            </w:r>
          </w:p>
          <w:p w14:paraId="5EFFDEDA" w14:textId="77777777" w:rsidR="00BE2663" w:rsidRPr="00D41FD8" w:rsidRDefault="00BE2663" w:rsidP="00BE2663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b/>
                <w:sz w:val="20"/>
                <w:szCs w:val="20"/>
              </w:rPr>
              <w:t>Buna göre aşağıdakilerden hangisi söylenemez?</w:t>
            </w:r>
          </w:p>
          <w:p w14:paraId="19152BF0" w14:textId="77777777" w:rsidR="00BE2663" w:rsidRPr="00D41FD8" w:rsidRDefault="00BE2663" w:rsidP="00BE2663">
            <w:pPr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Hz. Muhammed’i örnek almak Müslümanların önemli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bir </w:t>
            </w: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görevidir.</w:t>
            </w:r>
          </w:p>
          <w:p w14:paraId="5C434863" w14:textId="77777777" w:rsidR="00BE2663" w:rsidRPr="00D41FD8" w:rsidRDefault="00BE2663" w:rsidP="00BE2663">
            <w:pPr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Sünnete uymak dini bir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gereklilik</w:t>
            </w: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 değildir.</w:t>
            </w:r>
          </w:p>
          <w:p w14:paraId="1C3CF2A1" w14:textId="77777777" w:rsidR="00BE2663" w:rsidRPr="00D41FD8" w:rsidRDefault="00BE2663" w:rsidP="00BE2663">
            <w:pPr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Hz. Muhammed’i örnek almak Kuran’a uymak demektir.</w:t>
            </w:r>
          </w:p>
          <w:p w14:paraId="6934DD35" w14:textId="77777777" w:rsidR="00BE2663" w:rsidRPr="00D41FD8" w:rsidRDefault="00BE2663" w:rsidP="00BE2663">
            <w:pPr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Hz. Muhammed’in ahlakı Kuran ahlakıdır.</w:t>
            </w:r>
          </w:p>
          <w:p w14:paraId="2C17287A" w14:textId="77777777" w:rsidR="00BE2663" w:rsidRPr="00D41FD8" w:rsidRDefault="00BE2663" w:rsidP="00BE2663">
            <w:pPr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Hz. Peygamber canlı Kuran’dır.</w:t>
            </w:r>
          </w:p>
          <w:p w14:paraId="0F788B38" w14:textId="77777777" w:rsidR="00BE2663" w:rsidRPr="00D41FD8" w:rsidRDefault="00BE2663" w:rsidP="00BE2663">
            <w:pPr>
              <w:pStyle w:val="YusufKELE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818DFB" w14:textId="77777777" w:rsidR="00BE2663" w:rsidRPr="00D41FD8" w:rsidRDefault="00BE2663" w:rsidP="00BE2663">
            <w:pPr>
              <w:pStyle w:val="YusufKEL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  <w:p w14:paraId="6B309738" w14:textId="77777777" w:rsidR="00BE2663" w:rsidRPr="00D41FD8" w:rsidRDefault="00BE2663" w:rsidP="00BE2663">
            <w:pPr>
              <w:pStyle w:val="TEST"/>
              <w:rPr>
                <w:rFonts w:asciiTheme="minorHAnsi" w:hAnsiTheme="minorHAnsi"/>
                <w:sz w:val="20"/>
                <w:szCs w:val="20"/>
              </w:rPr>
            </w:pPr>
            <w:r w:rsidRPr="00D41FD8">
              <w:rPr>
                <w:rFonts w:asciiTheme="minorHAnsi" w:hAnsiTheme="minorHAnsi"/>
                <w:sz w:val="20"/>
                <w:szCs w:val="20"/>
              </w:rPr>
              <w:t xml:space="preserve">İman, kelime olarak “şüphe duymaksızın bir şeyi kabul etmek” anlamına gelir. Bir terim olarak ise Hz. Peygamber’in getirdiği haberler ve hükümleri onaylamak ve doğruluğuna yürekten inanmaktır. </w:t>
            </w:r>
          </w:p>
          <w:p w14:paraId="422632A9" w14:textId="77777777" w:rsidR="00BE2663" w:rsidRPr="00D41FD8" w:rsidRDefault="00BE2663" w:rsidP="00BE2663">
            <w:pPr>
              <w:pStyle w:val="TEST"/>
              <w:rPr>
                <w:rFonts w:asciiTheme="minorHAnsi" w:hAnsiTheme="minorHAnsi"/>
                <w:b/>
                <w:sz w:val="20"/>
                <w:szCs w:val="20"/>
              </w:rPr>
            </w:pPr>
            <w:r w:rsidRPr="00D41FD8">
              <w:rPr>
                <w:rFonts w:asciiTheme="minorHAnsi" w:hAnsiTheme="minorHAnsi"/>
                <w:b/>
                <w:sz w:val="20"/>
                <w:szCs w:val="20"/>
              </w:rPr>
              <w:t>Aşağıdakilerden hangisi iman kelimesinin yerine kullanılan kavramlardan biri değildir?</w:t>
            </w:r>
          </w:p>
          <w:p w14:paraId="4E7245DA" w14:textId="77777777" w:rsidR="00BE2663" w:rsidRPr="00D41FD8" w:rsidRDefault="00BE2663" w:rsidP="00BE2663">
            <w:pPr>
              <w:pStyle w:val="TES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D41FD8">
              <w:rPr>
                <w:rFonts w:asciiTheme="minorHAnsi" w:hAnsiTheme="minorHAnsi"/>
                <w:sz w:val="20"/>
                <w:szCs w:val="20"/>
              </w:rPr>
              <w:t xml:space="preserve">Fıkıh </w:t>
            </w:r>
          </w:p>
          <w:p w14:paraId="10EE887A" w14:textId="77777777" w:rsidR="00BE2663" w:rsidRPr="00D41FD8" w:rsidRDefault="00BE2663" w:rsidP="00BE2663">
            <w:pPr>
              <w:pStyle w:val="TES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D41FD8">
              <w:rPr>
                <w:rFonts w:asciiTheme="minorHAnsi" w:hAnsiTheme="minorHAnsi"/>
                <w:sz w:val="20"/>
                <w:szCs w:val="20"/>
              </w:rPr>
              <w:t>Akide</w:t>
            </w:r>
          </w:p>
          <w:p w14:paraId="29F6605A" w14:textId="77777777" w:rsidR="00BE2663" w:rsidRPr="00D41FD8" w:rsidRDefault="00BE2663" w:rsidP="00BE2663">
            <w:pPr>
              <w:pStyle w:val="TES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D41FD8">
              <w:rPr>
                <w:rFonts w:asciiTheme="minorHAnsi" w:hAnsiTheme="minorHAnsi"/>
                <w:sz w:val="20"/>
                <w:szCs w:val="20"/>
              </w:rPr>
              <w:t>İnanç</w:t>
            </w:r>
          </w:p>
          <w:p w14:paraId="6BDB20BA" w14:textId="77777777" w:rsidR="00BE2663" w:rsidRDefault="00BE2663" w:rsidP="00BE2663">
            <w:pPr>
              <w:pStyle w:val="TES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41FD8">
              <w:rPr>
                <w:rFonts w:asciiTheme="minorHAnsi" w:hAnsiTheme="minorHAnsi"/>
                <w:sz w:val="20"/>
                <w:szCs w:val="20"/>
              </w:rPr>
              <w:t>Akaid</w:t>
            </w:r>
            <w:proofErr w:type="spellEnd"/>
          </w:p>
          <w:p w14:paraId="50837D13" w14:textId="77777777" w:rsidR="00BE2663" w:rsidRPr="00BE2663" w:rsidRDefault="00BE2663" w:rsidP="00BE2663">
            <w:pPr>
              <w:pStyle w:val="TEST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BE2663">
              <w:rPr>
                <w:rFonts w:cs="Times New Roman"/>
                <w:sz w:val="20"/>
                <w:szCs w:val="20"/>
              </w:rPr>
              <w:t>İtikat</w:t>
            </w:r>
          </w:p>
          <w:p w14:paraId="5F622555" w14:textId="77777777" w:rsidR="00BE2663" w:rsidRPr="00D41FD8" w:rsidRDefault="00BE2663" w:rsidP="00BE266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E2663" w:rsidRPr="00E137B0" w14:paraId="03D49FEE" w14:textId="77777777" w:rsidTr="00BE2663"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4E8D0F" w14:textId="77777777" w:rsidR="00BE2663" w:rsidRPr="00D41FD8" w:rsidRDefault="00BE2663" w:rsidP="00BE2663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865044" w14:textId="77777777" w:rsidR="00BE2663" w:rsidRPr="00D41FD8" w:rsidRDefault="00BE2663" w:rsidP="00BE26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b/>
                <w:sz w:val="20"/>
                <w:szCs w:val="20"/>
              </w:rPr>
              <w:t>Aşağıda verilen klasik soruları cevaplandırınız.</w:t>
            </w: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 (Her bir soru 10 puan, Toplam 20 Puan)</w:t>
            </w:r>
          </w:p>
          <w:p w14:paraId="6FC2160B" w14:textId="77777777" w:rsidR="00BE2663" w:rsidRPr="00D41FD8" w:rsidRDefault="00BE2663" w:rsidP="00BE2663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663" w:rsidRPr="00E137B0" w14:paraId="358E3E3F" w14:textId="77777777" w:rsidTr="00BE2663">
        <w:tc>
          <w:tcPr>
            <w:tcW w:w="5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0831B9" w14:textId="77777777" w:rsidR="00BE2663" w:rsidRPr="00D41FD8" w:rsidRDefault="00BE2663" w:rsidP="00BE2663">
            <w:pPr>
              <w:keepNext/>
              <w:keepLines/>
              <w:spacing w:before="240" w:after="120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İmanın şartları nelerdir?</w:t>
            </w:r>
          </w:p>
          <w:p w14:paraId="48684BE4" w14:textId="77777777" w:rsidR="00BE2663" w:rsidRDefault="00BE2663" w:rsidP="00BE26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3440D1" w14:textId="77777777" w:rsidR="00BE2663" w:rsidRDefault="00BE2663" w:rsidP="00BE26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78DB5" w14:textId="77777777" w:rsidR="00BE2663" w:rsidRDefault="00BE2663" w:rsidP="00BE26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F4354B" w14:textId="77777777" w:rsidR="00BE2663" w:rsidRDefault="00BE2663" w:rsidP="00BE26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14:paraId="6CAD3E3C" w14:textId="77777777" w:rsidR="00BE2663" w:rsidRDefault="00BE2663" w:rsidP="00BE26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396248" w14:textId="77777777" w:rsidR="00BE2663" w:rsidRPr="00532C25" w:rsidRDefault="00BE2663" w:rsidP="00BE26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7C3FF2" w14:textId="77777777" w:rsidR="00BE2663" w:rsidRPr="00D41FD8" w:rsidRDefault="00BE2663" w:rsidP="00BE2663">
            <w:pPr>
              <w:pStyle w:val="Krmz"/>
              <w:rPr>
                <w:rFonts w:asciiTheme="minorHAnsi" w:hAnsiTheme="minorHAnsi" w:cstheme="minorHAnsi"/>
                <w:color w:val="auto"/>
              </w:rPr>
            </w:pPr>
            <w:r w:rsidRPr="00D41FD8">
              <w:rPr>
                <w:rFonts w:asciiTheme="minorHAnsi" w:hAnsiTheme="minorHAnsi" w:cstheme="minorHAnsi"/>
                <w:color w:val="auto"/>
              </w:rPr>
              <w:t>İslam dininin temel kaynakları nelerdir?</w:t>
            </w:r>
          </w:p>
          <w:p w14:paraId="12ADEDF3" w14:textId="77777777" w:rsidR="00BE2663" w:rsidRPr="00D41FD8" w:rsidRDefault="00BE2663" w:rsidP="00BE2663">
            <w:pPr>
              <w:pStyle w:val="NormalYaz"/>
              <w:rPr>
                <w:rFonts w:asciiTheme="minorHAnsi" w:hAnsiTheme="minorHAnsi" w:cstheme="minorHAnsi"/>
              </w:rPr>
            </w:pPr>
            <w:r w:rsidRPr="00D41FD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E2663" w:rsidRPr="00E137B0" w14:paraId="78A389AD" w14:textId="77777777" w:rsidTr="00BE2663"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6CEDB" w14:textId="77777777" w:rsidR="00BE2663" w:rsidRPr="00D41FD8" w:rsidRDefault="00BE2663" w:rsidP="00BE2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6A647A" w14:textId="77777777" w:rsidR="00BE2663" w:rsidRPr="00D41FD8" w:rsidRDefault="00BE2663" w:rsidP="00BE2663">
            <w:pPr>
              <w:ind w:left="3540"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 xml:space="preserve">           Not:</w:t>
            </w:r>
          </w:p>
          <w:p w14:paraId="739D69A5" w14:textId="77777777" w:rsidR="00BE2663" w:rsidRPr="00D41FD8" w:rsidRDefault="00BE2663" w:rsidP="00BE2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Süre 40 dakikadır.</w:t>
            </w:r>
          </w:p>
          <w:p w14:paraId="78EACA29" w14:textId="77777777" w:rsidR="00BE2663" w:rsidRPr="00D41FD8" w:rsidRDefault="00BE2663" w:rsidP="00BE2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Başarılar dilerim.</w:t>
            </w:r>
          </w:p>
          <w:p w14:paraId="4596207C" w14:textId="77777777" w:rsidR="00BE2663" w:rsidRPr="00D41FD8" w:rsidRDefault="00BE2663" w:rsidP="00BE26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1FD8">
              <w:rPr>
                <w:rFonts w:asciiTheme="minorHAnsi" w:hAnsiTheme="minorHAnsi" w:cstheme="minorHAnsi"/>
                <w:sz w:val="20"/>
                <w:szCs w:val="20"/>
              </w:rPr>
              <w:t>Din Kültürü ve Ahlak Bilgisi Öğretmeni</w:t>
            </w:r>
          </w:p>
          <w:p w14:paraId="2B691050" w14:textId="77777777" w:rsidR="00BE2663" w:rsidRPr="00D41FD8" w:rsidRDefault="00BE2663" w:rsidP="00BE266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5B007" w14:textId="77777777" w:rsidR="00A90347" w:rsidRDefault="00A90347" w:rsidP="00F7304E">
      <w:pPr>
        <w:pStyle w:val="NoSpacing"/>
        <w:rPr>
          <w:rFonts w:cstheme="minorHAnsi"/>
          <w:sz w:val="20"/>
          <w:szCs w:val="20"/>
        </w:rPr>
      </w:pPr>
    </w:p>
    <w:p w14:paraId="6A9ED1E2" w14:textId="77777777" w:rsidR="00905CB4" w:rsidRPr="00F7304E" w:rsidRDefault="00905CB4" w:rsidP="00F7304E">
      <w:pPr>
        <w:pStyle w:val="NoSpacing"/>
        <w:rPr>
          <w:rFonts w:cstheme="minorHAnsi"/>
          <w:sz w:val="20"/>
          <w:szCs w:val="20"/>
        </w:rPr>
      </w:pPr>
    </w:p>
    <w:sectPr w:rsidR="00905CB4" w:rsidRPr="00F7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EFED5" w14:textId="77777777" w:rsidR="00690E23" w:rsidRDefault="00690E23" w:rsidP="00481B61">
      <w:pPr>
        <w:spacing w:after="0" w:line="240" w:lineRule="auto"/>
      </w:pPr>
      <w:r>
        <w:separator/>
      </w:r>
    </w:p>
  </w:endnote>
  <w:endnote w:type="continuationSeparator" w:id="0">
    <w:p w14:paraId="61B514E2" w14:textId="77777777" w:rsidR="00690E23" w:rsidRDefault="00690E23" w:rsidP="0048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6CB22" w14:textId="77777777" w:rsidR="00690E23" w:rsidRDefault="00690E23" w:rsidP="00481B61">
      <w:pPr>
        <w:spacing w:after="0" w:line="240" w:lineRule="auto"/>
      </w:pPr>
      <w:r>
        <w:separator/>
      </w:r>
    </w:p>
  </w:footnote>
  <w:footnote w:type="continuationSeparator" w:id="0">
    <w:p w14:paraId="3309ECDA" w14:textId="77777777" w:rsidR="00690E23" w:rsidRDefault="00690E23" w:rsidP="0048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918FA"/>
    <w:multiLevelType w:val="hybridMultilevel"/>
    <w:tmpl w:val="7F76597A"/>
    <w:lvl w:ilvl="0" w:tplc="F1701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3F55"/>
    <w:multiLevelType w:val="hybridMultilevel"/>
    <w:tmpl w:val="653C0838"/>
    <w:lvl w:ilvl="0" w:tplc="96583F6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A248C"/>
    <w:multiLevelType w:val="hybridMultilevel"/>
    <w:tmpl w:val="8C226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31B"/>
    <w:multiLevelType w:val="hybridMultilevel"/>
    <w:tmpl w:val="022CC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5510E"/>
    <w:multiLevelType w:val="hybridMultilevel"/>
    <w:tmpl w:val="3920F8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C97"/>
    <w:multiLevelType w:val="hybridMultilevel"/>
    <w:tmpl w:val="E63E784E"/>
    <w:lvl w:ilvl="0" w:tplc="83BC65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02BF7"/>
    <w:multiLevelType w:val="hybridMultilevel"/>
    <w:tmpl w:val="E9E69BC6"/>
    <w:lvl w:ilvl="0" w:tplc="74429E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10F67"/>
    <w:multiLevelType w:val="hybridMultilevel"/>
    <w:tmpl w:val="B99AE836"/>
    <w:lvl w:ilvl="0" w:tplc="14DA55A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883FF9"/>
    <w:multiLevelType w:val="hybridMultilevel"/>
    <w:tmpl w:val="14B24ACE"/>
    <w:lvl w:ilvl="0" w:tplc="194607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A6DB3"/>
    <w:multiLevelType w:val="hybridMultilevel"/>
    <w:tmpl w:val="2F8087A2"/>
    <w:lvl w:ilvl="0" w:tplc="18327C7C">
      <w:start w:val="1"/>
      <w:numFmt w:val="upperRoman"/>
      <w:lvlText w:val="%1-"/>
      <w:lvlJc w:val="left"/>
      <w:pPr>
        <w:ind w:left="1080" w:hanging="7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7231E"/>
    <w:multiLevelType w:val="hybridMultilevel"/>
    <w:tmpl w:val="EC2A9B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281D"/>
    <w:multiLevelType w:val="hybridMultilevel"/>
    <w:tmpl w:val="24483F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D6027"/>
    <w:multiLevelType w:val="hybridMultilevel"/>
    <w:tmpl w:val="329E39C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16766"/>
    <w:multiLevelType w:val="hybridMultilevel"/>
    <w:tmpl w:val="CF628D8E"/>
    <w:lvl w:ilvl="0" w:tplc="06425096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853CA3"/>
    <w:multiLevelType w:val="hybridMultilevel"/>
    <w:tmpl w:val="8760EEFE"/>
    <w:lvl w:ilvl="0" w:tplc="0A0826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B4190"/>
    <w:multiLevelType w:val="hybridMultilevel"/>
    <w:tmpl w:val="89588A2A"/>
    <w:lvl w:ilvl="0" w:tplc="6AA01E8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35F78"/>
    <w:multiLevelType w:val="hybridMultilevel"/>
    <w:tmpl w:val="263C4F5E"/>
    <w:lvl w:ilvl="0" w:tplc="2E4EDC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42CB"/>
    <w:multiLevelType w:val="hybridMultilevel"/>
    <w:tmpl w:val="616A80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B5123"/>
    <w:multiLevelType w:val="hybridMultilevel"/>
    <w:tmpl w:val="6D88683C"/>
    <w:lvl w:ilvl="0" w:tplc="645822B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882B9D"/>
    <w:multiLevelType w:val="hybridMultilevel"/>
    <w:tmpl w:val="8BF26BF8"/>
    <w:lvl w:ilvl="0" w:tplc="4B1839B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5"/>
  </w:num>
  <w:num w:numId="16">
    <w:abstractNumId w:val="0"/>
  </w:num>
  <w:num w:numId="17">
    <w:abstractNumId w:val="17"/>
  </w:num>
  <w:num w:numId="18">
    <w:abstractNumId w:val="13"/>
  </w:num>
  <w:num w:numId="19">
    <w:abstractNumId w:val="19"/>
  </w:num>
  <w:num w:numId="20">
    <w:abstractNumId w:val="18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1"/>
    <w:rsid w:val="00070DA9"/>
    <w:rsid w:val="00140DA7"/>
    <w:rsid w:val="001414CF"/>
    <w:rsid w:val="001C2A33"/>
    <w:rsid w:val="001F19E5"/>
    <w:rsid w:val="00266ECE"/>
    <w:rsid w:val="002770A3"/>
    <w:rsid w:val="00363B97"/>
    <w:rsid w:val="00481B61"/>
    <w:rsid w:val="00485141"/>
    <w:rsid w:val="004D7501"/>
    <w:rsid w:val="00507AC5"/>
    <w:rsid w:val="00532C25"/>
    <w:rsid w:val="005717B5"/>
    <w:rsid w:val="005A535C"/>
    <w:rsid w:val="005B2D76"/>
    <w:rsid w:val="00690E23"/>
    <w:rsid w:val="007830C4"/>
    <w:rsid w:val="007F6C4B"/>
    <w:rsid w:val="0085649A"/>
    <w:rsid w:val="008A2187"/>
    <w:rsid w:val="00905CB4"/>
    <w:rsid w:val="00940A2B"/>
    <w:rsid w:val="00A36916"/>
    <w:rsid w:val="00A90347"/>
    <w:rsid w:val="00AB7548"/>
    <w:rsid w:val="00B96EC3"/>
    <w:rsid w:val="00BA6660"/>
    <w:rsid w:val="00BE2663"/>
    <w:rsid w:val="00C315E3"/>
    <w:rsid w:val="00D06768"/>
    <w:rsid w:val="00D87D11"/>
    <w:rsid w:val="00DA69FF"/>
    <w:rsid w:val="00E14307"/>
    <w:rsid w:val="00F47CCC"/>
    <w:rsid w:val="00F7304E"/>
    <w:rsid w:val="00FB4837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6861"/>
  <w15:docId w15:val="{651CA5C5-972D-4DE0-BBA6-C91CEF86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304E"/>
    <w:pPr>
      <w:spacing w:after="0" w:line="240" w:lineRule="auto"/>
    </w:pPr>
  </w:style>
  <w:style w:type="table" w:styleId="TableGrid">
    <w:name w:val="Table Grid"/>
    <w:basedOn w:val="TableNormal"/>
    <w:uiPriority w:val="59"/>
    <w:rsid w:val="00F7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">
    <w:name w:val="Stil1"/>
    <w:basedOn w:val="NoSpacing"/>
    <w:link w:val="Stil1Char"/>
    <w:qFormat/>
    <w:rsid w:val="00266ECE"/>
    <w:rPr>
      <w:rFonts w:ascii="Comic Sans MS" w:hAnsi="Comic Sans MS"/>
      <w:sz w:val="20"/>
      <w:szCs w:val="20"/>
    </w:rPr>
  </w:style>
  <w:style w:type="character" w:customStyle="1" w:styleId="Stil1Char">
    <w:name w:val="Stil1 Char"/>
    <w:basedOn w:val="DefaultParagraphFont"/>
    <w:link w:val="Stil1"/>
    <w:rsid w:val="00266ECE"/>
    <w:rPr>
      <w:rFonts w:ascii="Comic Sans MS" w:hAnsi="Comic Sans MS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66ECE"/>
  </w:style>
  <w:style w:type="table" w:customStyle="1" w:styleId="TabloKlavuzu1">
    <w:name w:val="Tablo Kılavuzu1"/>
    <w:basedOn w:val="TableNormal"/>
    <w:next w:val="TableGrid"/>
    <w:uiPriority w:val="59"/>
    <w:rsid w:val="00AB75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2">
    <w:name w:val="Stil2"/>
    <w:basedOn w:val="NoSpacing"/>
    <w:link w:val="Stil2Char"/>
    <w:qFormat/>
    <w:rsid w:val="005B2D76"/>
    <w:rPr>
      <w:rFonts w:cstheme="minorHAnsi"/>
      <w:sz w:val="20"/>
      <w:szCs w:val="20"/>
    </w:rPr>
  </w:style>
  <w:style w:type="character" w:customStyle="1" w:styleId="Stil2Char">
    <w:name w:val="Stil2 Char"/>
    <w:basedOn w:val="NoSpacingChar"/>
    <w:link w:val="Stil2"/>
    <w:rsid w:val="005B2D76"/>
    <w:rPr>
      <w:rFonts w:cstheme="minorHAnsi"/>
      <w:sz w:val="20"/>
      <w:szCs w:val="20"/>
    </w:rPr>
  </w:style>
  <w:style w:type="paragraph" w:customStyle="1" w:styleId="YusufKELE">
    <w:name w:val="Yusuf KELEŞ"/>
    <w:basedOn w:val="NoSpacing"/>
    <w:link w:val="YusufKELEChar"/>
    <w:qFormat/>
    <w:rsid w:val="002770A3"/>
    <w:rPr>
      <w:rFonts w:ascii="Comic Sans MS" w:hAnsi="Comic Sans MS"/>
      <w:sz w:val="20"/>
      <w:szCs w:val="20"/>
    </w:rPr>
  </w:style>
  <w:style w:type="character" w:customStyle="1" w:styleId="YusufKELEChar">
    <w:name w:val="Yusuf KELEŞ Char"/>
    <w:basedOn w:val="NoSpacingChar"/>
    <w:link w:val="YusufKELE"/>
    <w:rsid w:val="002770A3"/>
    <w:rPr>
      <w:rFonts w:ascii="Comic Sans MS" w:hAnsi="Comic Sans MS"/>
      <w:sz w:val="20"/>
      <w:szCs w:val="20"/>
    </w:rPr>
  </w:style>
  <w:style w:type="paragraph" w:customStyle="1" w:styleId="NormalYaz">
    <w:name w:val="Normal Yazı"/>
    <w:basedOn w:val="Normal"/>
    <w:link w:val="NormalYazChar"/>
    <w:qFormat/>
    <w:rsid w:val="00F47CCC"/>
    <w:pPr>
      <w:spacing w:before="60" w:after="60"/>
    </w:pPr>
    <w:rPr>
      <w:rFonts w:ascii="Comic Sans MS" w:hAnsi="Comic Sans MS"/>
      <w:sz w:val="20"/>
      <w:szCs w:val="20"/>
    </w:rPr>
  </w:style>
  <w:style w:type="paragraph" w:customStyle="1" w:styleId="Krmz">
    <w:name w:val="Kırmızı"/>
    <w:basedOn w:val="NormalYaz"/>
    <w:link w:val="KrmzChar"/>
    <w:qFormat/>
    <w:rsid w:val="00F47CCC"/>
    <w:pPr>
      <w:spacing w:before="300"/>
    </w:pPr>
    <w:rPr>
      <w:b/>
      <w:color w:val="FF0000"/>
    </w:rPr>
  </w:style>
  <w:style w:type="character" w:customStyle="1" w:styleId="NormalYazChar">
    <w:name w:val="Normal Yazı Char"/>
    <w:basedOn w:val="DefaultParagraphFont"/>
    <w:link w:val="NormalYaz"/>
    <w:rsid w:val="00F47CCC"/>
    <w:rPr>
      <w:rFonts w:ascii="Comic Sans MS" w:hAnsi="Comic Sans MS"/>
      <w:sz w:val="20"/>
      <w:szCs w:val="20"/>
    </w:rPr>
  </w:style>
  <w:style w:type="character" w:customStyle="1" w:styleId="KrmzChar">
    <w:name w:val="Kırmızı Char"/>
    <w:basedOn w:val="NormalYazChar"/>
    <w:link w:val="Krmz"/>
    <w:rsid w:val="00F47CCC"/>
    <w:rPr>
      <w:rFonts w:ascii="Comic Sans MS" w:hAnsi="Comic Sans MS"/>
      <w:b/>
      <w:color w:val="FF0000"/>
      <w:sz w:val="20"/>
      <w:szCs w:val="20"/>
    </w:rPr>
  </w:style>
  <w:style w:type="paragraph" w:customStyle="1" w:styleId="TEST">
    <w:name w:val="TEST"/>
    <w:basedOn w:val="Normal"/>
    <w:link w:val="TESTChar"/>
    <w:qFormat/>
    <w:rsid w:val="00905CB4"/>
    <w:pPr>
      <w:spacing w:before="60" w:after="60"/>
    </w:pPr>
    <w:rPr>
      <w:rFonts w:cstheme="minorHAnsi"/>
    </w:rPr>
  </w:style>
  <w:style w:type="character" w:customStyle="1" w:styleId="TESTChar">
    <w:name w:val="TEST Char"/>
    <w:basedOn w:val="DefaultParagraphFont"/>
    <w:link w:val="TEST"/>
    <w:rsid w:val="00905CB4"/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48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B61"/>
  </w:style>
  <w:style w:type="paragraph" w:styleId="Footer">
    <w:name w:val="footer"/>
    <w:basedOn w:val="Normal"/>
    <w:link w:val="FooterChar"/>
    <w:uiPriority w:val="99"/>
    <w:unhideWhenUsed/>
    <w:rsid w:val="0048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>https://www.hangisoru.com</dc:creator>
  <cp:keywords>https:/www.hangisoru.com</cp:keywords>
  <dc:description>https://www.hangisoru.com</dc:description>
  <cp:lastModifiedBy>www.HangiSoru.com</cp:lastModifiedBy>
  <cp:revision>3</cp:revision>
  <dcterms:created xsi:type="dcterms:W3CDTF">2019-04-28T16:13:00Z</dcterms:created>
  <dcterms:modified xsi:type="dcterms:W3CDTF">2022-10-26T04:31:00Z</dcterms:modified>
</cp:coreProperties>
</file>